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86B66C" w14:textId="77777777" w:rsidR="00F5698F" w:rsidRPr="00C303D1" w:rsidRDefault="00F5698F" w:rsidP="00F5698F">
      <w:pPr>
        <w:spacing w:line="276" w:lineRule="auto"/>
        <w:ind w:firstLine="720"/>
        <w:jc w:val="center"/>
        <w:rPr>
          <w:b/>
          <w:color w:val="000000" w:themeColor="text1"/>
          <w:sz w:val="28"/>
          <w:szCs w:val="28"/>
        </w:rPr>
      </w:pPr>
      <w:bookmarkStart w:id="0" w:name="_Hlk52285356"/>
      <w:r w:rsidRPr="00C303D1">
        <w:rPr>
          <w:b/>
          <w:color w:val="000000" w:themeColor="text1"/>
          <w:sz w:val="28"/>
          <w:szCs w:val="28"/>
        </w:rPr>
        <w:t>CỘNG HOÀ XÃ HỘI CHỦ NGHĨA VIỆT NAM</w:t>
      </w:r>
    </w:p>
    <w:p w14:paraId="53110F3F" w14:textId="77777777" w:rsidR="00F5698F" w:rsidRPr="00C303D1" w:rsidRDefault="00F5698F" w:rsidP="00F5698F">
      <w:pPr>
        <w:spacing w:after="120" w:line="276" w:lineRule="auto"/>
        <w:jc w:val="center"/>
        <w:rPr>
          <w:b/>
          <w:color w:val="000000" w:themeColor="text1"/>
          <w:sz w:val="28"/>
          <w:szCs w:val="28"/>
        </w:rPr>
      </w:pPr>
      <w:r w:rsidRPr="00C303D1">
        <w:rPr>
          <w:b/>
          <w:color w:val="000000" w:themeColor="text1"/>
          <w:sz w:val="28"/>
          <w:szCs w:val="28"/>
        </w:rPr>
        <w:t>Độc lập - Tự do - Hạnh phúc</w:t>
      </w:r>
    </w:p>
    <w:p w14:paraId="5082BEB3" w14:textId="77777777" w:rsidR="00F5698F" w:rsidRPr="00C303D1" w:rsidRDefault="00F5698F" w:rsidP="00F5698F">
      <w:pPr>
        <w:tabs>
          <w:tab w:val="center" w:pos="2127"/>
        </w:tabs>
        <w:spacing w:after="120" w:line="276" w:lineRule="auto"/>
        <w:jc w:val="center"/>
        <w:rPr>
          <w:b/>
          <w:bCs/>
          <w:color w:val="000000" w:themeColor="text1"/>
          <w:sz w:val="28"/>
          <w:szCs w:val="28"/>
        </w:rPr>
      </w:pPr>
      <w:r w:rsidRPr="00C303D1">
        <w:rPr>
          <w:b/>
          <w:bCs/>
          <w:noProof/>
          <w:color w:val="000000" w:themeColor="text1"/>
          <w:sz w:val="28"/>
          <w:szCs w:val="28"/>
        </w:rPr>
        <mc:AlternateContent>
          <mc:Choice Requires="wps">
            <w:drawing>
              <wp:anchor distT="4294967294" distB="4294967294" distL="114300" distR="114300" simplePos="0" relativeHeight="251659264" behindDoc="0" locked="0" layoutInCell="1" allowOverlap="1" wp14:anchorId="0098D558" wp14:editId="023D3F5A">
                <wp:simplePos x="0" y="0"/>
                <wp:positionH relativeFrom="column">
                  <wp:posOffset>2295525</wp:posOffset>
                </wp:positionH>
                <wp:positionV relativeFrom="paragraph">
                  <wp:posOffset>86359</wp:posOffset>
                </wp:positionV>
                <wp:extent cx="1371600" cy="0"/>
                <wp:effectExtent l="0" t="0" r="19050" b="1905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D643DE4" id="Straight Connector 38"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0.75pt,6.8pt" to="288.7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"/>
            </w:pict>
          </mc:Fallback>
        </mc:AlternateContent>
      </w:r>
    </w:p>
    <w:p w14:paraId="42DAB890" w14:textId="77777777" w:rsidR="00F5698F" w:rsidRPr="00C303D1" w:rsidRDefault="00F5698F" w:rsidP="00E221FE">
      <w:pPr>
        <w:tabs>
          <w:tab w:val="center" w:pos="2127"/>
        </w:tabs>
        <w:spacing w:before="240" w:line="276" w:lineRule="auto"/>
        <w:jc w:val="center"/>
        <w:rPr>
          <w:b/>
          <w:bCs/>
          <w:color w:val="000000" w:themeColor="text1"/>
          <w:sz w:val="40"/>
          <w:szCs w:val="40"/>
        </w:rPr>
      </w:pPr>
      <w:r w:rsidRPr="00C303D1">
        <w:rPr>
          <w:b/>
          <w:bCs/>
          <w:color w:val="000000" w:themeColor="text1"/>
          <w:sz w:val="40"/>
          <w:szCs w:val="40"/>
        </w:rPr>
        <w:t>HỢP ĐỒNG ĐẠI LÝ</w:t>
      </w:r>
    </w:p>
    <w:p w14:paraId="5BE7367D" w14:textId="776B54A2" w:rsidR="00F5698F" w:rsidRPr="00C303D1" w:rsidRDefault="00F5698F" w:rsidP="006F77C0">
      <w:pPr>
        <w:tabs>
          <w:tab w:val="center" w:pos="2127"/>
        </w:tabs>
        <w:spacing w:before="240" w:after="120" w:line="276" w:lineRule="auto"/>
        <w:jc w:val="center"/>
        <w:rPr>
          <w:b/>
          <w:bCs/>
          <w:i/>
          <w:iCs/>
          <w:color w:val="000000" w:themeColor="text1"/>
          <w:sz w:val="29"/>
          <w:szCs w:val="29"/>
        </w:rPr>
      </w:pPr>
      <w:r w:rsidRPr="00C303D1">
        <w:rPr>
          <w:b/>
          <w:bCs/>
          <w:i/>
          <w:iCs/>
          <w:color w:val="000000" w:themeColor="text1"/>
          <w:sz w:val="29"/>
          <w:szCs w:val="29"/>
        </w:rPr>
        <w:t>DỊCH VỤ HÓA ĐƠN ĐIỆN TỬ</w:t>
      </w:r>
      <w:r w:rsidR="001766A5" w:rsidRPr="00C303D1">
        <w:rPr>
          <w:b/>
          <w:bCs/>
          <w:i/>
          <w:iCs/>
          <w:color w:val="000000" w:themeColor="text1"/>
          <w:sz w:val="29"/>
          <w:szCs w:val="29"/>
        </w:rPr>
        <w:t xml:space="preserve"> VÀ </w:t>
      </w:r>
      <w:r w:rsidR="003031C3" w:rsidRPr="00C303D1">
        <w:rPr>
          <w:b/>
          <w:bCs/>
          <w:i/>
          <w:iCs/>
          <w:color w:val="000000" w:themeColor="text1"/>
          <w:sz w:val="29"/>
          <w:szCs w:val="29"/>
          <w:lang w:val="vi-VN"/>
        </w:rPr>
        <w:t>DỊCH VỤ I-VAN BẢO HIỂM XÃ HỘI</w:t>
      </w:r>
    </w:p>
    <w:p w14:paraId="6E8A8657" w14:textId="42E4881E" w:rsidR="007F16BB" w:rsidRPr="00C303D1" w:rsidRDefault="00F5698F" w:rsidP="007F16BB">
      <w:pPr>
        <w:pBdr>
          <w:top w:val="nil"/>
          <w:left w:val="nil"/>
          <w:bottom w:val="nil"/>
          <w:right w:val="nil"/>
          <w:between w:val="nil"/>
        </w:pBdr>
        <w:spacing w:after="120" w:line="276" w:lineRule="auto"/>
        <w:ind w:hanging="2"/>
        <w:jc w:val="center"/>
        <w:rPr>
          <w:i/>
          <w:color w:val="000000" w:themeColor="text1"/>
        </w:rPr>
      </w:pPr>
      <w:r w:rsidRPr="00C303D1">
        <w:rPr>
          <w:i/>
          <w:color w:val="000000" w:themeColor="text1"/>
        </w:rPr>
        <w:t>Số</w:t>
      </w:r>
      <w:r w:rsidR="006F77C0" w:rsidRPr="00C303D1">
        <w:rPr>
          <w:i/>
          <w:color w:val="000000" w:themeColor="text1"/>
        </w:rPr>
        <w:t>:</w:t>
      </w:r>
      <w:r w:rsidR="00EB12FA" w:rsidRPr="00C303D1">
        <w:rPr>
          <w:i/>
          <w:color w:val="000000" w:themeColor="text1"/>
        </w:rPr>
        <w:t xml:space="preserve"> </w:t>
      </w:r>
      <w:r w:rsidR="0069569D" w:rsidRPr="00C303D1">
        <w:rPr>
          <w:i/>
          <w:color w:val="000000" w:themeColor="text1"/>
        </w:rPr>
        <w:t xml:space="preserve">04 </w:t>
      </w:r>
      <w:r w:rsidR="00EB12FA" w:rsidRPr="00C303D1">
        <w:rPr>
          <w:i/>
          <w:color w:val="000000" w:themeColor="text1"/>
        </w:rPr>
        <w:t>/202</w:t>
      </w:r>
      <w:r w:rsidR="0002194D" w:rsidRPr="00C303D1">
        <w:rPr>
          <w:i/>
          <w:color w:val="000000" w:themeColor="text1"/>
        </w:rPr>
        <w:t>3</w:t>
      </w:r>
      <w:r w:rsidR="00EB12FA" w:rsidRPr="00C303D1">
        <w:rPr>
          <w:i/>
          <w:color w:val="000000" w:themeColor="text1"/>
        </w:rPr>
        <w:t>/HĐĐL</w:t>
      </w:r>
      <w:r w:rsidR="00781E12" w:rsidRPr="00C303D1">
        <w:rPr>
          <w:i/>
          <w:color w:val="000000" w:themeColor="text1"/>
        </w:rPr>
        <w:t>/</w:t>
      </w:r>
      <w:r w:rsidR="00EB12FA" w:rsidRPr="00C303D1">
        <w:rPr>
          <w:i/>
          <w:color w:val="000000" w:themeColor="text1"/>
        </w:rPr>
        <w:t>H</w:t>
      </w:r>
      <w:r w:rsidR="00781E12" w:rsidRPr="00C303D1">
        <w:rPr>
          <w:i/>
          <w:color w:val="000000" w:themeColor="text1"/>
        </w:rPr>
        <w:t>ĐĐT</w:t>
      </w:r>
      <w:r w:rsidR="00EB12FA" w:rsidRPr="00C303D1">
        <w:rPr>
          <w:i/>
          <w:color w:val="000000" w:themeColor="text1"/>
        </w:rPr>
        <w:t>-IVAN/</w:t>
      </w:r>
      <w:r w:rsidR="00781E12" w:rsidRPr="00C303D1">
        <w:rPr>
          <w:i/>
          <w:color w:val="000000" w:themeColor="text1"/>
        </w:rPr>
        <w:t>VISNAM</w:t>
      </w:r>
      <w:r w:rsidR="005A428A" w:rsidRPr="00C303D1">
        <w:rPr>
          <w:i/>
          <w:color w:val="000000" w:themeColor="text1"/>
        </w:rPr>
        <w:t xml:space="preserve"> </w:t>
      </w:r>
      <w:r w:rsidR="00D86CEE" w:rsidRPr="00C303D1">
        <w:rPr>
          <w:i/>
          <w:color w:val="000000" w:themeColor="text1"/>
        </w:rPr>
        <w:t>–</w:t>
      </w:r>
      <w:r w:rsidR="0028462C" w:rsidRPr="00C303D1">
        <w:rPr>
          <w:i/>
          <w:color w:val="000000" w:themeColor="text1"/>
        </w:rPr>
        <w:t xml:space="preserve"> </w:t>
      </w:r>
      <w:r w:rsidR="0069569D" w:rsidRPr="00C303D1">
        <w:rPr>
          <w:i/>
          <w:color w:val="000000" w:themeColor="text1"/>
        </w:rPr>
        <w:t>…….</w:t>
      </w:r>
    </w:p>
    <w:p w14:paraId="131CAA10" w14:textId="65022A43" w:rsidR="008519A2" w:rsidRPr="00C303D1" w:rsidRDefault="008519A2" w:rsidP="008519A2">
      <w:pPr>
        <w:pBdr>
          <w:top w:val="nil"/>
          <w:left w:val="nil"/>
          <w:bottom w:val="nil"/>
          <w:right w:val="nil"/>
          <w:between w:val="nil"/>
        </w:pBdr>
        <w:spacing w:after="120" w:line="276" w:lineRule="auto"/>
        <w:ind w:left="-180" w:hanging="2"/>
        <w:jc w:val="center"/>
        <w:rPr>
          <w:b/>
          <w:bCs/>
          <w:i/>
          <w:color w:val="000000" w:themeColor="text1"/>
        </w:rPr>
      </w:pPr>
      <w:r w:rsidRPr="00C303D1">
        <w:rPr>
          <w:b/>
          <w:bCs/>
          <w:i/>
          <w:color w:val="000000" w:themeColor="text1"/>
        </w:rPr>
        <w:t xml:space="preserve">Giữa Công ty Cổ phần </w:t>
      </w:r>
      <w:r w:rsidRPr="00C303D1">
        <w:rPr>
          <w:b/>
          <w:bCs/>
          <w:i/>
          <w:color w:val="000000" w:themeColor="text1"/>
          <w:lang w:val="vi-VN"/>
        </w:rPr>
        <w:t>Thương mại Visnam</w:t>
      </w:r>
      <w:r w:rsidRPr="00C303D1">
        <w:rPr>
          <w:b/>
          <w:bCs/>
          <w:i/>
          <w:color w:val="000000" w:themeColor="text1"/>
        </w:rPr>
        <w:t xml:space="preserve"> và </w:t>
      </w:r>
      <w:r w:rsidR="00263D40" w:rsidRPr="00C303D1">
        <w:rPr>
          <w:b/>
          <w:bCs/>
          <w:i/>
          <w:color w:val="000000" w:themeColor="text1"/>
        </w:rPr>
        <w:t xml:space="preserve">Công Ty </w:t>
      </w:r>
      <w:r w:rsidR="005E76ED" w:rsidRPr="00C303D1">
        <w:rPr>
          <w:b/>
          <w:bCs/>
          <w:i/>
          <w:color w:val="000000" w:themeColor="text1"/>
        </w:rPr>
        <w:t>……………………………………….</w:t>
      </w:r>
    </w:p>
    <w:p w14:paraId="4FD1F958" w14:textId="3FD17530" w:rsidR="00F5698F" w:rsidRPr="00C303D1" w:rsidRDefault="00F5698F" w:rsidP="0028462C">
      <w:pPr>
        <w:pBdr>
          <w:top w:val="nil"/>
          <w:left w:val="nil"/>
          <w:bottom w:val="nil"/>
          <w:right w:val="nil"/>
          <w:between w:val="nil"/>
        </w:pBdr>
        <w:spacing w:after="120" w:line="276" w:lineRule="auto"/>
        <w:ind w:hanging="2"/>
        <w:rPr>
          <w:i/>
          <w:color w:val="000000" w:themeColor="text1"/>
        </w:rPr>
      </w:pPr>
      <w:r w:rsidRPr="00C303D1">
        <w:rPr>
          <w:i/>
          <w:color w:val="000000" w:themeColor="text1"/>
        </w:rPr>
        <w:t>Căn cứ:</w:t>
      </w:r>
    </w:p>
    <w:p w14:paraId="455797FC" w14:textId="2AA405B1" w:rsidR="00F5698F" w:rsidRPr="00C303D1" w:rsidRDefault="00F5698F" w:rsidP="000231E9">
      <w:pPr>
        <w:pStyle w:val="BodyTextIndent2"/>
        <w:numPr>
          <w:ilvl w:val="0"/>
          <w:numId w:val="1"/>
        </w:numPr>
        <w:autoSpaceDE w:val="0"/>
        <w:autoSpaceDN w:val="0"/>
        <w:spacing w:after="0" w:line="340" w:lineRule="exact"/>
        <w:jc w:val="both"/>
        <w:rPr>
          <w:i/>
          <w:color w:val="000000" w:themeColor="text1"/>
        </w:rPr>
      </w:pPr>
      <w:r w:rsidRPr="00C303D1">
        <w:rPr>
          <w:i/>
          <w:color w:val="000000" w:themeColor="text1"/>
        </w:rPr>
        <w:t xml:space="preserve">Bộ luật Dân sự </w:t>
      </w:r>
      <w:r w:rsidRPr="00C303D1">
        <w:rPr>
          <w:i/>
          <w:color w:val="000000" w:themeColor="text1"/>
          <w:lang w:val="en-US"/>
        </w:rPr>
        <w:t xml:space="preserve">số 91/2015/QH13 </w:t>
      </w:r>
      <w:r w:rsidRPr="00C303D1">
        <w:rPr>
          <w:i/>
          <w:color w:val="000000" w:themeColor="text1"/>
        </w:rPr>
        <w:t xml:space="preserve">ngày </w:t>
      </w:r>
      <w:r w:rsidRPr="00C303D1">
        <w:rPr>
          <w:i/>
          <w:color w:val="000000" w:themeColor="text1"/>
          <w:lang w:val="en-US"/>
        </w:rPr>
        <w:t>24</w:t>
      </w:r>
      <w:r w:rsidRPr="00C303D1">
        <w:rPr>
          <w:i/>
          <w:color w:val="000000" w:themeColor="text1"/>
        </w:rPr>
        <w:t xml:space="preserve"> tháng </w:t>
      </w:r>
      <w:r w:rsidRPr="00C303D1">
        <w:rPr>
          <w:i/>
          <w:color w:val="000000" w:themeColor="text1"/>
          <w:lang w:val="en-US"/>
        </w:rPr>
        <w:t>11</w:t>
      </w:r>
      <w:r w:rsidRPr="00C303D1">
        <w:rPr>
          <w:i/>
          <w:color w:val="000000" w:themeColor="text1"/>
        </w:rPr>
        <w:t xml:space="preserve"> năm 20</w:t>
      </w:r>
      <w:r w:rsidRPr="00C303D1">
        <w:rPr>
          <w:i/>
          <w:color w:val="000000" w:themeColor="text1"/>
          <w:lang w:val="en-US"/>
        </w:rPr>
        <w:t>15</w:t>
      </w:r>
      <w:r w:rsidRPr="00C303D1">
        <w:rPr>
          <w:i/>
          <w:color w:val="000000" w:themeColor="text1"/>
        </w:rPr>
        <w:t>;</w:t>
      </w:r>
    </w:p>
    <w:p w14:paraId="4C6E716B" w14:textId="33315919" w:rsidR="00F5698F" w:rsidRPr="00C303D1" w:rsidRDefault="005A362F" w:rsidP="000231E9">
      <w:pPr>
        <w:pStyle w:val="BodyTextIndent2"/>
        <w:numPr>
          <w:ilvl w:val="0"/>
          <w:numId w:val="1"/>
        </w:numPr>
        <w:autoSpaceDE w:val="0"/>
        <w:autoSpaceDN w:val="0"/>
        <w:spacing w:after="0" w:line="340" w:lineRule="exact"/>
        <w:jc w:val="both"/>
        <w:rPr>
          <w:i/>
          <w:color w:val="000000" w:themeColor="text1"/>
        </w:rPr>
      </w:pPr>
      <w:r w:rsidRPr="00C303D1">
        <w:rPr>
          <w:i/>
          <w:color w:val="000000" w:themeColor="text1"/>
        </w:rPr>
        <w:t>Luật thương mại số 36/2005/QH11 ngày 14/6/2005</w:t>
      </w:r>
      <w:r w:rsidR="00F5698F" w:rsidRPr="00C303D1">
        <w:rPr>
          <w:i/>
          <w:color w:val="000000" w:themeColor="text1"/>
        </w:rPr>
        <w:t xml:space="preserve">;    </w:t>
      </w:r>
    </w:p>
    <w:p w14:paraId="4401EBAA" w14:textId="2BD2D4EA" w:rsidR="00F5698F" w:rsidRPr="00C303D1" w:rsidRDefault="00F5698F" w:rsidP="000231E9">
      <w:pPr>
        <w:pStyle w:val="BodyTextIndent2"/>
        <w:numPr>
          <w:ilvl w:val="0"/>
          <w:numId w:val="1"/>
        </w:numPr>
        <w:autoSpaceDE w:val="0"/>
        <w:autoSpaceDN w:val="0"/>
        <w:spacing w:after="0" w:line="340" w:lineRule="exact"/>
        <w:jc w:val="both"/>
        <w:rPr>
          <w:i/>
          <w:color w:val="000000" w:themeColor="text1"/>
        </w:rPr>
      </w:pPr>
      <w:r w:rsidRPr="00C303D1">
        <w:rPr>
          <w:i/>
          <w:color w:val="000000" w:themeColor="text1"/>
        </w:rPr>
        <w:t xml:space="preserve">Luật </w:t>
      </w:r>
      <w:r w:rsidR="002E4395" w:rsidRPr="00C303D1">
        <w:rPr>
          <w:i/>
          <w:color w:val="000000" w:themeColor="text1"/>
          <w:lang w:val="en-US"/>
        </w:rPr>
        <w:t>viễn thông số 41/2009/QH12</w:t>
      </w:r>
      <w:r w:rsidRPr="00C303D1">
        <w:rPr>
          <w:i/>
          <w:color w:val="000000" w:themeColor="text1"/>
          <w:lang w:val="en-US"/>
        </w:rPr>
        <w:t xml:space="preserve"> ngày 23/11/2009</w:t>
      </w:r>
      <w:r w:rsidRPr="00C303D1">
        <w:rPr>
          <w:i/>
          <w:color w:val="000000" w:themeColor="text1"/>
        </w:rPr>
        <w:t>;</w:t>
      </w:r>
    </w:p>
    <w:p w14:paraId="523ECCC1" w14:textId="764DADFA" w:rsidR="00C8453B" w:rsidRPr="00C303D1" w:rsidRDefault="00C8453B" w:rsidP="000231E9">
      <w:pPr>
        <w:pStyle w:val="BodyTextIndent2"/>
        <w:numPr>
          <w:ilvl w:val="0"/>
          <w:numId w:val="1"/>
        </w:numPr>
        <w:autoSpaceDE w:val="0"/>
        <w:autoSpaceDN w:val="0"/>
        <w:spacing w:after="0" w:line="340" w:lineRule="exact"/>
        <w:jc w:val="both"/>
        <w:rPr>
          <w:i/>
          <w:color w:val="000000" w:themeColor="text1"/>
        </w:rPr>
      </w:pPr>
      <w:r w:rsidRPr="00C303D1">
        <w:rPr>
          <w:i/>
          <w:color w:val="000000" w:themeColor="text1"/>
          <w:lang w:val="vi-VN"/>
        </w:rPr>
        <w:t>Luật Giao dịch điện tử Việt Nam số 51/2005/QH11 ngày 29/11/2005;</w:t>
      </w:r>
    </w:p>
    <w:p w14:paraId="227D43D0" w14:textId="451060D1" w:rsidR="00C8453B" w:rsidRPr="00C303D1" w:rsidRDefault="00C8453B" w:rsidP="000231E9">
      <w:pPr>
        <w:numPr>
          <w:ilvl w:val="0"/>
          <w:numId w:val="1"/>
        </w:numPr>
        <w:spacing w:after="120" w:line="340" w:lineRule="exact"/>
        <w:ind w:left="357" w:hanging="357"/>
        <w:jc w:val="both"/>
        <w:rPr>
          <w:i/>
          <w:color w:val="000000" w:themeColor="text1"/>
          <w:lang w:val="vi-VN"/>
        </w:rPr>
      </w:pPr>
      <w:r w:rsidRPr="00C303D1">
        <w:rPr>
          <w:i/>
          <w:color w:val="000000" w:themeColor="text1"/>
        </w:rPr>
        <w:t xml:space="preserve">Nghị định </w:t>
      </w:r>
      <w:r w:rsidRPr="00C303D1">
        <w:rPr>
          <w:i/>
          <w:color w:val="000000" w:themeColor="text1"/>
          <w:lang w:val="fr-FR"/>
        </w:rPr>
        <w:t>số 130/</w:t>
      </w:r>
      <w:r w:rsidRPr="00C303D1">
        <w:rPr>
          <w:i/>
          <w:color w:val="000000" w:themeColor="text1"/>
        </w:rPr>
        <w:t>2018/NĐ-CP ngày 27/09/2018 về luật giao dịch điện tử về chữ ký số và dịch vụ chứng thực chữ ký số;</w:t>
      </w:r>
    </w:p>
    <w:p w14:paraId="205F03D3" w14:textId="785D9CA0" w:rsidR="004B4330" w:rsidRPr="00C303D1" w:rsidRDefault="004B4330" w:rsidP="000231E9">
      <w:pPr>
        <w:numPr>
          <w:ilvl w:val="0"/>
          <w:numId w:val="1"/>
        </w:numPr>
        <w:spacing w:after="120" w:line="340" w:lineRule="exact"/>
        <w:ind w:left="357" w:hanging="357"/>
        <w:jc w:val="both"/>
        <w:rPr>
          <w:i/>
          <w:color w:val="000000" w:themeColor="text1"/>
          <w:lang w:val="vi-VN"/>
        </w:rPr>
      </w:pPr>
      <w:r w:rsidRPr="00C303D1">
        <w:rPr>
          <w:i/>
          <w:color w:val="000000" w:themeColor="text1"/>
        </w:rPr>
        <w:t>Thông tư số 31/2020/TT-BTTTT ngày 30/10/2020 về quy chế chứng thực của tổ chức cung cấp dịch vụ chứng thực chữ ký số quốc gia;</w:t>
      </w:r>
    </w:p>
    <w:p w14:paraId="1B2F1E58" w14:textId="4CD2F2E8" w:rsidR="002B5065" w:rsidRPr="00C303D1" w:rsidRDefault="002B5065" w:rsidP="000231E9">
      <w:pPr>
        <w:numPr>
          <w:ilvl w:val="0"/>
          <w:numId w:val="1"/>
        </w:numPr>
        <w:spacing w:after="120" w:line="340" w:lineRule="exact"/>
        <w:ind w:left="357" w:hanging="357"/>
        <w:jc w:val="both"/>
        <w:rPr>
          <w:i/>
          <w:color w:val="000000" w:themeColor="text1"/>
        </w:rPr>
      </w:pPr>
      <w:r w:rsidRPr="00C303D1">
        <w:rPr>
          <w:i/>
          <w:color w:val="000000" w:themeColor="text1"/>
        </w:rPr>
        <w:t>Nghị định: số </w:t>
      </w:r>
      <w:hyperlink r:id="rId8" w:tgtFrame="_blank" w:tooltip="Nghị định 51/2010/NĐ-CP" w:history="1">
        <w:r w:rsidRPr="00C303D1">
          <w:rPr>
            <w:i/>
            <w:color w:val="000000" w:themeColor="text1"/>
          </w:rPr>
          <w:t>51/2010/NĐ-CP</w:t>
        </w:r>
      </w:hyperlink>
      <w:r w:rsidRPr="00C303D1">
        <w:rPr>
          <w:i/>
          <w:color w:val="000000" w:themeColor="text1"/>
        </w:rPr>
        <w:t> ngày 14 tháng 5 năm 2010 và số </w:t>
      </w:r>
      <w:hyperlink r:id="rId9" w:tgtFrame="_blank" w:tooltip="Nghị định 04/2014/NĐ-CP" w:history="1">
        <w:r w:rsidRPr="00C303D1">
          <w:rPr>
            <w:i/>
            <w:color w:val="000000" w:themeColor="text1"/>
          </w:rPr>
          <w:t>04/2014/NĐ-CP</w:t>
        </w:r>
      </w:hyperlink>
      <w:r w:rsidRPr="00C303D1">
        <w:rPr>
          <w:i/>
          <w:color w:val="000000" w:themeColor="text1"/>
        </w:rPr>
        <w:t> ngày 17 tháng 01 năm 2014 của Chính phủ quy định về hóa đơn bán hàng hóa, cung ứng dịch v;</w:t>
      </w:r>
    </w:p>
    <w:p w14:paraId="4ED31C82" w14:textId="44681698" w:rsidR="0013634B" w:rsidRPr="00C303D1" w:rsidRDefault="00BD3C19" w:rsidP="000231E9">
      <w:pPr>
        <w:numPr>
          <w:ilvl w:val="0"/>
          <w:numId w:val="1"/>
        </w:numPr>
        <w:spacing w:after="120" w:line="340" w:lineRule="exact"/>
        <w:ind w:left="357" w:hanging="357"/>
        <w:jc w:val="both"/>
        <w:rPr>
          <w:i/>
          <w:color w:val="000000" w:themeColor="text1"/>
        </w:rPr>
      </w:pPr>
      <w:bookmarkStart w:id="1" w:name="loai_1_name"/>
      <w:r w:rsidRPr="00C303D1">
        <w:rPr>
          <w:i/>
          <w:color w:val="000000" w:themeColor="text1"/>
        </w:rPr>
        <w:t>N</w:t>
      </w:r>
      <w:r w:rsidR="0013634B" w:rsidRPr="00C303D1">
        <w:rPr>
          <w:i/>
          <w:color w:val="000000" w:themeColor="text1"/>
        </w:rPr>
        <w:t>ghị định số 123/2020/NĐ-CP ngày 19 tháng 10 năm 2020 Quy định về  hóa đơn, chứng từ ;</w:t>
      </w:r>
    </w:p>
    <w:p w14:paraId="13F99872" w14:textId="77DE98B0" w:rsidR="0013634B" w:rsidRPr="00C303D1" w:rsidRDefault="00C06DB8" w:rsidP="000231E9">
      <w:pPr>
        <w:numPr>
          <w:ilvl w:val="0"/>
          <w:numId w:val="1"/>
        </w:numPr>
        <w:spacing w:after="120" w:line="340" w:lineRule="exact"/>
        <w:ind w:left="357" w:hanging="357"/>
        <w:jc w:val="both"/>
        <w:rPr>
          <w:i/>
          <w:color w:val="000000" w:themeColor="text1"/>
        </w:rPr>
      </w:pPr>
      <w:hyperlink r:id="rId10" w:tgtFrame="_blank" w:history="1">
        <w:r w:rsidR="0013634B" w:rsidRPr="00C303D1">
          <w:rPr>
            <w:i/>
            <w:color w:val="000000" w:themeColor="text1"/>
          </w:rPr>
          <w:t>Thông tư 78/2021/TT-BTC</w:t>
        </w:r>
      </w:hyperlink>
      <w:r w:rsidR="0013634B" w:rsidRPr="00C303D1">
        <w:rPr>
          <w:i/>
          <w:color w:val="000000" w:themeColor="text1"/>
        </w:rPr>
        <w:t> ngày 17/9/2021 hướng dẫn thực hiện một số điều của luật quản lý thuế ngày 13 tháng 6 năm 2019, Nghị định số 123/2020/NĐ-CP ngày 19 tháng 10 năm 2020</w:t>
      </w:r>
      <w:r w:rsidR="00267A2D" w:rsidRPr="00C303D1">
        <w:rPr>
          <w:i/>
          <w:color w:val="000000" w:themeColor="text1"/>
        </w:rPr>
        <w:t>;</w:t>
      </w:r>
    </w:p>
    <w:p w14:paraId="5D5324F2" w14:textId="78C9D7E5" w:rsidR="001766A5" w:rsidRPr="00C303D1" w:rsidRDefault="001766A5" w:rsidP="000231E9">
      <w:pPr>
        <w:pStyle w:val="BodyTextIndent2"/>
        <w:numPr>
          <w:ilvl w:val="0"/>
          <w:numId w:val="1"/>
        </w:numPr>
        <w:autoSpaceDE w:val="0"/>
        <w:autoSpaceDN w:val="0"/>
        <w:spacing w:after="0" w:line="340" w:lineRule="exact"/>
        <w:jc w:val="both"/>
        <w:rPr>
          <w:i/>
          <w:iCs/>
          <w:color w:val="000000" w:themeColor="text1"/>
          <w:sz w:val="32"/>
        </w:rPr>
      </w:pPr>
      <w:r w:rsidRPr="00C303D1">
        <w:rPr>
          <w:i/>
          <w:iCs/>
          <w:color w:val="000000" w:themeColor="text1"/>
          <w:szCs w:val="20"/>
          <w:shd w:val="clear" w:color="auto" w:fill="FFFFFF"/>
          <w:lang w:val="en-US"/>
        </w:rPr>
        <w:t xml:space="preserve">Hợp đồng dịch vụ I-VAN số </w:t>
      </w:r>
      <w:r w:rsidR="00FF20A3" w:rsidRPr="00C303D1">
        <w:rPr>
          <w:i/>
          <w:iCs/>
          <w:color w:val="000000" w:themeColor="text1"/>
        </w:rPr>
        <w:t>200121/HĐ-BHXH-VISNAM ngày 20/01/2021.</w:t>
      </w:r>
    </w:p>
    <w:bookmarkEnd w:id="1"/>
    <w:p w14:paraId="028D0194" w14:textId="5B50E60E" w:rsidR="00056AAE" w:rsidRPr="00C303D1" w:rsidRDefault="00F5698F" w:rsidP="000231E9">
      <w:pPr>
        <w:pStyle w:val="BodyTextIndent2"/>
        <w:numPr>
          <w:ilvl w:val="0"/>
          <w:numId w:val="1"/>
        </w:numPr>
        <w:autoSpaceDE w:val="0"/>
        <w:autoSpaceDN w:val="0"/>
        <w:spacing w:after="0" w:line="340" w:lineRule="exact"/>
        <w:jc w:val="both"/>
        <w:rPr>
          <w:i/>
          <w:color w:val="000000" w:themeColor="text1"/>
        </w:rPr>
      </w:pPr>
      <w:r w:rsidRPr="00C303D1">
        <w:rPr>
          <w:i/>
          <w:color w:val="000000" w:themeColor="text1"/>
        </w:rPr>
        <w:t>Theo nhu cầu và khả năng của các bên.</w:t>
      </w:r>
    </w:p>
    <w:p w14:paraId="49968F16" w14:textId="7267ADA8" w:rsidR="009952DB" w:rsidRPr="00C303D1" w:rsidRDefault="009952DB" w:rsidP="00B91A75">
      <w:pPr>
        <w:pStyle w:val="BodyTextIndent2"/>
        <w:spacing w:before="120" w:line="276" w:lineRule="auto"/>
        <w:ind w:left="357"/>
        <w:rPr>
          <w:iCs/>
          <w:color w:val="000000" w:themeColor="text1"/>
        </w:rPr>
      </w:pPr>
      <w:r w:rsidRPr="00C303D1">
        <w:rPr>
          <w:iCs/>
          <w:color w:val="000000" w:themeColor="text1"/>
        </w:rPr>
        <w:t>Hôm nay</w:t>
      </w:r>
      <w:r w:rsidRPr="00C303D1">
        <w:rPr>
          <w:iCs/>
          <w:color w:val="000000" w:themeColor="text1"/>
          <w:lang w:val="en-US"/>
        </w:rPr>
        <w:t>, n</w:t>
      </w:r>
      <w:r w:rsidRPr="00C303D1">
        <w:rPr>
          <w:iCs/>
          <w:color w:val="000000" w:themeColor="text1"/>
        </w:rPr>
        <w:t>gày</w:t>
      </w:r>
      <w:r w:rsidRPr="00C303D1">
        <w:rPr>
          <w:iCs/>
          <w:color w:val="000000" w:themeColor="text1"/>
          <w:lang w:val="en-US"/>
        </w:rPr>
        <w:t xml:space="preserve"> </w:t>
      </w:r>
      <w:r w:rsidR="005E76ED" w:rsidRPr="00C303D1">
        <w:rPr>
          <w:iCs/>
          <w:color w:val="000000" w:themeColor="text1"/>
          <w:lang w:val="en-US"/>
        </w:rPr>
        <w:t>……</w:t>
      </w:r>
      <w:r w:rsidRPr="00C303D1">
        <w:rPr>
          <w:iCs/>
          <w:color w:val="000000" w:themeColor="text1"/>
        </w:rPr>
        <w:t>tháng</w:t>
      </w:r>
      <w:r w:rsidR="005E76ED" w:rsidRPr="00C303D1">
        <w:rPr>
          <w:iCs/>
          <w:color w:val="000000" w:themeColor="text1"/>
          <w:lang w:val="en-US"/>
        </w:rPr>
        <w:t>…….</w:t>
      </w:r>
      <w:r w:rsidR="00596579" w:rsidRPr="00C303D1">
        <w:rPr>
          <w:iCs/>
          <w:color w:val="000000" w:themeColor="text1"/>
          <w:lang w:val="en-US"/>
        </w:rPr>
        <w:t xml:space="preserve"> </w:t>
      </w:r>
      <w:r w:rsidRPr="00C303D1">
        <w:rPr>
          <w:iCs/>
          <w:color w:val="000000" w:themeColor="text1"/>
        </w:rPr>
        <w:t xml:space="preserve">năm </w:t>
      </w:r>
      <w:r w:rsidRPr="00C303D1">
        <w:rPr>
          <w:iCs/>
          <w:color w:val="000000" w:themeColor="text1"/>
          <w:lang w:val="en-US"/>
        </w:rPr>
        <w:t>202</w:t>
      </w:r>
      <w:r w:rsidR="00CA0A94" w:rsidRPr="00C303D1">
        <w:rPr>
          <w:iCs/>
          <w:color w:val="000000" w:themeColor="text1"/>
          <w:lang w:val="en-US"/>
        </w:rPr>
        <w:t>3</w:t>
      </w:r>
      <w:r w:rsidRPr="00C303D1">
        <w:rPr>
          <w:iCs/>
          <w:color w:val="000000" w:themeColor="text1"/>
          <w:lang w:val="en-US"/>
        </w:rPr>
        <w:t>,</w:t>
      </w:r>
      <w:r w:rsidRPr="00C303D1">
        <w:rPr>
          <w:iCs/>
          <w:color w:val="000000" w:themeColor="text1"/>
        </w:rPr>
        <w:t xml:space="preserve"> tại Đà</w:t>
      </w:r>
      <w:r w:rsidRPr="00C303D1">
        <w:rPr>
          <w:iCs/>
          <w:color w:val="000000" w:themeColor="text1"/>
          <w:lang w:val="en-US"/>
        </w:rPr>
        <w:t xml:space="preserve"> Nẵng</w:t>
      </w:r>
      <w:r w:rsidRPr="00C303D1">
        <w:rPr>
          <w:iCs/>
          <w:color w:val="000000" w:themeColor="text1"/>
        </w:rPr>
        <w:t xml:space="preserve">, các bên gồm: </w:t>
      </w:r>
    </w:p>
    <w:tbl>
      <w:tblPr>
        <w:tblW w:w="9667" w:type="dxa"/>
        <w:jc w:val="righ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36"/>
        <w:gridCol w:w="1667"/>
        <w:gridCol w:w="1962"/>
        <w:gridCol w:w="2652"/>
        <w:gridCol w:w="18"/>
        <w:gridCol w:w="3132"/>
      </w:tblGrid>
      <w:tr w:rsidR="004647AF" w:rsidRPr="00C303D1" w14:paraId="4433F675" w14:textId="77777777" w:rsidTr="000C67EF">
        <w:trPr>
          <w:trHeight w:val="654"/>
          <w:jc w:val="right"/>
        </w:trPr>
        <w:tc>
          <w:tcPr>
            <w:tcW w:w="9667" w:type="dxa"/>
            <w:gridSpan w:val="6"/>
            <w:tcBorders>
              <w:top w:val="nil"/>
              <w:left w:val="nil"/>
              <w:bottom w:val="nil"/>
              <w:right w:val="nil"/>
            </w:tcBorders>
            <w:vAlign w:val="center"/>
          </w:tcPr>
          <w:p w14:paraId="7B9CAA08" w14:textId="77777777" w:rsidR="00780C4C" w:rsidRPr="00C303D1" w:rsidRDefault="00780C4C" w:rsidP="00945768">
            <w:pPr>
              <w:tabs>
                <w:tab w:val="left" w:pos="9612"/>
              </w:tabs>
              <w:rPr>
                <w:b/>
                <w:bCs/>
                <w:color w:val="000000" w:themeColor="text1"/>
                <w:sz w:val="26"/>
                <w:szCs w:val="26"/>
                <w:lang w:val="vi-VN"/>
              </w:rPr>
            </w:pPr>
            <w:r w:rsidRPr="00C303D1">
              <w:rPr>
                <w:b/>
                <w:bCs/>
                <w:color w:val="000000" w:themeColor="text1"/>
                <w:sz w:val="26"/>
                <w:szCs w:val="26"/>
                <w:u w:val="single"/>
              </w:rPr>
              <w:t>Bên A</w:t>
            </w:r>
            <w:r w:rsidRPr="00C303D1">
              <w:rPr>
                <w:b/>
                <w:bCs/>
                <w:color w:val="000000" w:themeColor="text1"/>
                <w:sz w:val="26"/>
                <w:szCs w:val="26"/>
              </w:rPr>
              <w:t xml:space="preserve">: CÔNG TY CỔ PHẦN </w:t>
            </w:r>
            <w:r w:rsidRPr="00C303D1">
              <w:rPr>
                <w:b/>
                <w:bCs/>
                <w:color w:val="000000" w:themeColor="text1"/>
                <w:sz w:val="26"/>
                <w:szCs w:val="26"/>
                <w:lang w:val="vi-VN"/>
              </w:rPr>
              <w:t>THƯƠNG MẠI VISNAM</w:t>
            </w:r>
          </w:p>
        </w:tc>
      </w:tr>
      <w:tr w:rsidR="004647AF" w:rsidRPr="00C303D1" w14:paraId="7C52DB7B" w14:textId="77777777" w:rsidTr="000C67EF">
        <w:trPr>
          <w:trHeight w:val="397"/>
          <w:jc w:val="right"/>
        </w:trPr>
        <w:tc>
          <w:tcPr>
            <w:tcW w:w="236" w:type="dxa"/>
            <w:tcBorders>
              <w:top w:val="nil"/>
              <w:left w:val="nil"/>
              <w:bottom w:val="nil"/>
              <w:right w:val="nil"/>
            </w:tcBorders>
            <w:vAlign w:val="center"/>
          </w:tcPr>
          <w:p w14:paraId="1882C298" w14:textId="77777777" w:rsidR="00780C4C" w:rsidRPr="00C303D1" w:rsidRDefault="00780C4C" w:rsidP="00945768">
            <w:pPr>
              <w:tabs>
                <w:tab w:val="left" w:pos="1080"/>
              </w:tabs>
              <w:rPr>
                <w:b/>
                <w:bCs/>
                <w:color w:val="000000" w:themeColor="text1"/>
                <w:sz w:val="26"/>
                <w:szCs w:val="26"/>
              </w:rPr>
            </w:pPr>
          </w:p>
        </w:tc>
        <w:tc>
          <w:tcPr>
            <w:tcW w:w="1667" w:type="dxa"/>
            <w:tcBorders>
              <w:top w:val="nil"/>
              <w:left w:val="nil"/>
              <w:bottom w:val="nil"/>
              <w:right w:val="nil"/>
            </w:tcBorders>
            <w:vAlign w:val="center"/>
          </w:tcPr>
          <w:p w14:paraId="6B6FFDC2" w14:textId="77777777" w:rsidR="00780C4C" w:rsidRPr="00C303D1" w:rsidRDefault="00780C4C" w:rsidP="00945768">
            <w:pPr>
              <w:tabs>
                <w:tab w:val="left" w:pos="1080"/>
              </w:tabs>
              <w:rPr>
                <w:bCs/>
                <w:color w:val="000000" w:themeColor="text1"/>
                <w:sz w:val="26"/>
                <w:szCs w:val="26"/>
              </w:rPr>
            </w:pPr>
            <w:r w:rsidRPr="00C303D1">
              <w:rPr>
                <w:bCs/>
                <w:color w:val="000000" w:themeColor="text1"/>
                <w:sz w:val="26"/>
                <w:szCs w:val="26"/>
              </w:rPr>
              <w:t>Đại diện:</w:t>
            </w:r>
          </w:p>
        </w:tc>
        <w:tc>
          <w:tcPr>
            <w:tcW w:w="4614" w:type="dxa"/>
            <w:gridSpan w:val="2"/>
            <w:tcBorders>
              <w:top w:val="nil"/>
              <w:left w:val="nil"/>
              <w:bottom w:val="nil"/>
              <w:right w:val="nil"/>
            </w:tcBorders>
            <w:vAlign w:val="center"/>
          </w:tcPr>
          <w:p w14:paraId="4266F2B0" w14:textId="4ACE3CD0" w:rsidR="00780C4C" w:rsidRPr="00C303D1" w:rsidRDefault="00C83A33" w:rsidP="00945768">
            <w:pPr>
              <w:tabs>
                <w:tab w:val="left" w:pos="1080"/>
              </w:tabs>
              <w:ind w:right="882"/>
              <w:rPr>
                <w:color w:val="000000" w:themeColor="text1"/>
                <w:sz w:val="26"/>
                <w:szCs w:val="26"/>
              </w:rPr>
            </w:pPr>
            <w:r w:rsidRPr="00C303D1">
              <w:rPr>
                <w:color w:val="000000" w:themeColor="text1"/>
                <w:sz w:val="26"/>
                <w:szCs w:val="26"/>
              </w:rPr>
              <w:t>Bà</w:t>
            </w:r>
            <w:r w:rsidR="00780C4C" w:rsidRPr="00C303D1">
              <w:rPr>
                <w:color w:val="000000" w:themeColor="text1"/>
                <w:sz w:val="26"/>
                <w:szCs w:val="26"/>
                <w:lang w:val="vi-VN"/>
              </w:rPr>
              <w:t xml:space="preserve"> </w:t>
            </w:r>
            <w:r w:rsidR="00780C4C" w:rsidRPr="00C303D1">
              <w:rPr>
                <w:b/>
                <w:bCs/>
                <w:color w:val="000000" w:themeColor="text1"/>
                <w:sz w:val="26"/>
                <w:szCs w:val="26"/>
              </w:rPr>
              <w:t>Trần Thị Linh</w:t>
            </w:r>
          </w:p>
        </w:tc>
        <w:tc>
          <w:tcPr>
            <w:tcW w:w="3150" w:type="dxa"/>
            <w:gridSpan w:val="2"/>
            <w:tcBorders>
              <w:top w:val="nil"/>
              <w:left w:val="nil"/>
              <w:bottom w:val="nil"/>
              <w:right w:val="nil"/>
            </w:tcBorders>
            <w:vAlign w:val="center"/>
          </w:tcPr>
          <w:p w14:paraId="0279237B" w14:textId="77777777" w:rsidR="00780C4C" w:rsidRPr="00C303D1" w:rsidRDefault="00780C4C" w:rsidP="00945768">
            <w:pPr>
              <w:tabs>
                <w:tab w:val="left" w:pos="1080"/>
              </w:tabs>
              <w:ind w:right="143"/>
              <w:rPr>
                <w:color w:val="000000" w:themeColor="text1"/>
                <w:sz w:val="26"/>
                <w:szCs w:val="26"/>
              </w:rPr>
            </w:pPr>
            <w:r w:rsidRPr="00C303D1">
              <w:rPr>
                <w:color w:val="000000" w:themeColor="text1"/>
                <w:sz w:val="26"/>
                <w:szCs w:val="26"/>
              </w:rPr>
              <w:t xml:space="preserve">Chức vụ: </w:t>
            </w:r>
            <w:r w:rsidRPr="00C303D1">
              <w:rPr>
                <w:b/>
                <w:color w:val="000000" w:themeColor="text1"/>
                <w:sz w:val="26"/>
                <w:szCs w:val="26"/>
              </w:rPr>
              <w:t>Phó</w:t>
            </w:r>
            <w:r w:rsidRPr="00C303D1">
              <w:rPr>
                <w:color w:val="000000" w:themeColor="text1"/>
                <w:sz w:val="26"/>
                <w:szCs w:val="26"/>
              </w:rPr>
              <w:t xml:space="preserve"> </w:t>
            </w:r>
            <w:r w:rsidRPr="00C303D1">
              <w:rPr>
                <w:b/>
                <w:color w:val="000000" w:themeColor="text1"/>
                <w:sz w:val="26"/>
                <w:szCs w:val="26"/>
              </w:rPr>
              <w:t>Giám đốc</w:t>
            </w:r>
          </w:p>
        </w:tc>
      </w:tr>
      <w:tr w:rsidR="004647AF" w:rsidRPr="00C303D1" w14:paraId="12E2290C" w14:textId="77777777" w:rsidTr="000C67EF">
        <w:trPr>
          <w:trHeight w:val="397"/>
          <w:jc w:val="right"/>
        </w:trPr>
        <w:tc>
          <w:tcPr>
            <w:tcW w:w="236" w:type="dxa"/>
            <w:tcBorders>
              <w:top w:val="nil"/>
              <w:left w:val="nil"/>
              <w:bottom w:val="nil"/>
              <w:right w:val="nil"/>
            </w:tcBorders>
            <w:vAlign w:val="center"/>
          </w:tcPr>
          <w:p w14:paraId="11BAE790" w14:textId="77777777" w:rsidR="00780C4C" w:rsidRPr="00C303D1" w:rsidRDefault="00780C4C" w:rsidP="00945768">
            <w:pPr>
              <w:tabs>
                <w:tab w:val="left" w:pos="1080"/>
              </w:tabs>
              <w:rPr>
                <w:bCs/>
                <w:color w:val="000000" w:themeColor="text1"/>
                <w:sz w:val="26"/>
                <w:szCs w:val="26"/>
              </w:rPr>
            </w:pPr>
          </w:p>
        </w:tc>
        <w:tc>
          <w:tcPr>
            <w:tcW w:w="1667" w:type="dxa"/>
            <w:tcBorders>
              <w:top w:val="nil"/>
              <w:left w:val="nil"/>
              <w:bottom w:val="nil"/>
              <w:right w:val="nil"/>
            </w:tcBorders>
            <w:vAlign w:val="center"/>
          </w:tcPr>
          <w:p w14:paraId="4A523CAE" w14:textId="77777777" w:rsidR="00780C4C" w:rsidRPr="00C303D1" w:rsidRDefault="00780C4C" w:rsidP="00945768">
            <w:pPr>
              <w:tabs>
                <w:tab w:val="left" w:pos="1080"/>
              </w:tabs>
              <w:rPr>
                <w:bCs/>
                <w:color w:val="000000" w:themeColor="text1"/>
                <w:sz w:val="26"/>
                <w:szCs w:val="26"/>
              </w:rPr>
            </w:pPr>
            <w:r w:rsidRPr="00C303D1">
              <w:rPr>
                <w:bCs/>
                <w:color w:val="000000" w:themeColor="text1"/>
                <w:sz w:val="26"/>
                <w:szCs w:val="26"/>
              </w:rPr>
              <w:t>Mã số thuế:</w:t>
            </w:r>
          </w:p>
        </w:tc>
        <w:tc>
          <w:tcPr>
            <w:tcW w:w="7764" w:type="dxa"/>
            <w:gridSpan w:val="4"/>
            <w:tcBorders>
              <w:top w:val="nil"/>
              <w:left w:val="nil"/>
              <w:bottom w:val="nil"/>
              <w:right w:val="nil"/>
            </w:tcBorders>
            <w:vAlign w:val="center"/>
          </w:tcPr>
          <w:p w14:paraId="4FEEAFFC" w14:textId="77777777" w:rsidR="00780C4C" w:rsidRPr="00C303D1" w:rsidRDefault="00780C4C" w:rsidP="00945768">
            <w:pPr>
              <w:tabs>
                <w:tab w:val="left" w:pos="1080"/>
              </w:tabs>
              <w:rPr>
                <w:bCs/>
                <w:color w:val="000000" w:themeColor="text1"/>
                <w:sz w:val="26"/>
                <w:szCs w:val="26"/>
                <w:lang w:val="vi-VN"/>
              </w:rPr>
            </w:pPr>
            <w:r w:rsidRPr="00C303D1">
              <w:rPr>
                <w:bCs/>
                <w:color w:val="000000" w:themeColor="text1"/>
                <w:sz w:val="26"/>
                <w:szCs w:val="26"/>
                <w:lang w:val="vi-VN"/>
              </w:rPr>
              <w:t>0401486901</w:t>
            </w:r>
          </w:p>
        </w:tc>
      </w:tr>
      <w:tr w:rsidR="004647AF" w:rsidRPr="00C303D1" w14:paraId="08C33284" w14:textId="77777777" w:rsidTr="000C67EF">
        <w:trPr>
          <w:trHeight w:val="397"/>
          <w:jc w:val="right"/>
        </w:trPr>
        <w:tc>
          <w:tcPr>
            <w:tcW w:w="236" w:type="dxa"/>
            <w:tcBorders>
              <w:top w:val="nil"/>
              <w:left w:val="nil"/>
              <w:bottom w:val="nil"/>
              <w:right w:val="nil"/>
            </w:tcBorders>
            <w:vAlign w:val="center"/>
          </w:tcPr>
          <w:p w14:paraId="094D6450" w14:textId="77777777" w:rsidR="00780C4C" w:rsidRPr="00C303D1" w:rsidRDefault="00780C4C" w:rsidP="00945768">
            <w:pPr>
              <w:tabs>
                <w:tab w:val="left" w:pos="1080"/>
              </w:tabs>
              <w:rPr>
                <w:b/>
                <w:bCs/>
                <w:color w:val="000000" w:themeColor="text1"/>
                <w:sz w:val="26"/>
                <w:szCs w:val="26"/>
              </w:rPr>
            </w:pPr>
          </w:p>
        </w:tc>
        <w:tc>
          <w:tcPr>
            <w:tcW w:w="1667" w:type="dxa"/>
            <w:tcBorders>
              <w:top w:val="nil"/>
              <w:left w:val="nil"/>
              <w:bottom w:val="nil"/>
              <w:right w:val="nil"/>
            </w:tcBorders>
            <w:vAlign w:val="center"/>
          </w:tcPr>
          <w:p w14:paraId="790E1851" w14:textId="77777777" w:rsidR="00780C4C" w:rsidRPr="00C303D1" w:rsidRDefault="00780C4C" w:rsidP="00945768">
            <w:pPr>
              <w:tabs>
                <w:tab w:val="left" w:pos="5040"/>
                <w:tab w:val="left" w:pos="7920"/>
              </w:tabs>
              <w:rPr>
                <w:color w:val="000000" w:themeColor="text1"/>
                <w:sz w:val="26"/>
                <w:szCs w:val="26"/>
              </w:rPr>
            </w:pPr>
            <w:r w:rsidRPr="00C303D1">
              <w:rPr>
                <w:color w:val="000000" w:themeColor="text1"/>
                <w:sz w:val="26"/>
                <w:szCs w:val="26"/>
              </w:rPr>
              <w:t>Địa chỉ:</w:t>
            </w:r>
          </w:p>
        </w:tc>
        <w:tc>
          <w:tcPr>
            <w:tcW w:w="7764" w:type="dxa"/>
            <w:gridSpan w:val="4"/>
            <w:tcBorders>
              <w:top w:val="nil"/>
              <w:left w:val="nil"/>
              <w:bottom w:val="nil"/>
              <w:right w:val="nil"/>
            </w:tcBorders>
            <w:vAlign w:val="center"/>
          </w:tcPr>
          <w:p w14:paraId="2CC7D1AA" w14:textId="77777777" w:rsidR="00780C4C" w:rsidRPr="00C303D1" w:rsidRDefault="00780C4C" w:rsidP="00945768">
            <w:pPr>
              <w:tabs>
                <w:tab w:val="left" w:pos="1080"/>
              </w:tabs>
              <w:rPr>
                <w:color w:val="000000" w:themeColor="text1"/>
                <w:sz w:val="26"/>
                <w:szCs w:val="26"/>
              </w:rPr>
            </w:pPr>
            <w:r w:rsidRPr="00C303D1">
              <w:rPr>
                <w:color w:val="000000" w:themeColor="text1"/>
                <w:sz w:val="26"/>
                <w:szCs w:val="26"/>
              </w:rPr>
              <w:t xml:space="preserve">33 Đường Hải Hồ, Phường Thanh Bình, Quận Hải Châu, Thành phố </w:t>
            </w:r>
            <w:r w:rsidRPr="00C303D1">
              <w:rPr>
                <w:bCs/>
                <w:color w:val="000000" w:themeColor="text1"/>
                <w:sz w:val="26"/>
                <w:szCs w:val="26"/>
              </w:rPr>
              <w:t>Đà Nẵng, Vi</w:t>
            </w:r>
            <w:r w:rsidRPr="00C303D1">
              <w:rPr>
                <w:color w:val="000000" w:themeColor="text1"/>
                <w:sz w:val="26"/>
                <w:szCs w:val="26"/>
              </w:rPr>
              <w:t>ệt Nam</w:t>
            </w:r>
          </w:p>
        </w:tc>
      </w:tr>
      <w:tr w:rsidR="004647AF" w:rsidRPr="00C303D1" w14:paraId="303B713D" w14:textId="77777777" w:rsidTr="000C67EF">
        <w:trPr>
          <w:trHeight w:val="397"/>
          <w:jc w:val="right"/>
        </w:trPr>
        <w:tc>
          <w:tcPr>
            <w:tcW w:w="236" w:type="dxa"/>
            <w:tcBorders>
              <w:top w:val="nil"/>
              <w:left w:val="nil"/>
              <w:bottom w:val="nil"/>
              <w:right w:val="nil"/>
            </w:tcBorders>
            <w:vAlign w:val="center"/>
          </w:tcPr>
          <w:p w14:paraId="43759791" w14:textId="77777777" w:rsidR="00780C4C" w:rsidRPr="00C303D1" w:rsidRDefault="00780C4C" w:rsidP="00945768">
            <w:pPr>
              <w:tabs>
                <w:tab w:val="left" w:pos="1080"/>
              </w:tabs>
              <w:rPr>
                <w:b/>
                <w:bCs/>
                <w:color w:val="000000" w:themeColor="text1"/>
                <w:sz w:val="26"/>
                <w:szCs w:val="26"/>
              </w:rPr>
            </w:pPr>
          </w:p>
        </w:tc>
        <w:tc>
          <w:tcPr>
            <w:tcW w:w="1667" w:type="dxa"/>
            <w:tcBorders>
              <w:top w:val="nil"/>
              <w:left w:val="nil"/>
              <w:bottom w:val="nil"/>
              <w:right w:val="nil"/>
            </w:tcBorders>
            <w:vAlign w:val="center"/>
          </w:tcPr>
          <w:p w14:paraId="11447690" w14:textId="77777777" w:rsidR="00780C4C" w:rsidRPr="00C303D1" w:rsidRDefault="00780C4C" w:rsidP="00945768">
            <w:pPr>
              <w:tabs>
                <w:tab w:val="left" w:pos="1080"/>
              </w:tabs>
              <w:rPr>
                <w:bCs/>
                <w:color w:val="000000" w:themeColor="text1"/>
                <w:sz w:val="26"/>
                <w:szCs w:val="26"/>
              </w:rPr>
            </w:pPr>
            <w:r w:rsidRPr="00C303D1">
              <w:rPr>
                <w:bCs/>
                <w:color w:val="000000" w:themeColor="text1"/>
                <w:sz w:val="26"/>
                <w:szCs w:val="26"/>
              </w:rPr>
              <w:t>Điện thoại:</w:t>
            </w:r>
          </w:p>
        </w:tc>
        <w:tc>
          <w:tcPr>
            <w:tcW w:w="7764" w:type="dxa"/>
            <w:gridSpan w:val="4"/>
            <w:tcBorders>
              <w:top w:val="nil"/>
              <w:left w:val="nil"/>
              <w:bottom w:val="nil"/>
              <w:right w:val="nil"/>
            </w:tcBorders>
            <w:vAlign w:val="center"/>
          </w:tcPr>
          <w:p w14:paraId="0A852079" w14:textId="77777777" w:rsidR="00780C4C" w:rsidRPr="00C303D1" w:rsidRDefault="00780C4C" w:rsidP="00945768">
            <w:pPr>
              <w:tabs>
                <w:tab w:val="left" w:pos="1080"/>
              </w:tabs>
              <w:rPr>
                <w:color w:val="000000" w:themeColor="text1"/>
                <w:sz w:val="26"/>
                <w:szCs w:val="26"/>
              </w:rPr>
            </w:pPr>
            <w:r w:rsidRPr="00C303D1">
              <w:rPr>
                <w:color w:val="000000" w:themeColor="text1"/>
                <w:sz w:val="26"/>
                <w:szCs w:val="26"/>
              </w:rPr>
              <w:t>0236 7307 666</w:t>
            </w:r>
          </w:p>
        </w:tc>
      </w:tr>
      <w:tr w:rsidR="004647AF" w:rsidRPr="00C303D1" w14:paraId="46FEF7E6" w14:textId="77777777" w:rsidTr="000C67EF">
        <w:trPr>
          <w:trHeight w:val="397"/>
          <w:jc w:val="right"/>
        </w:trPr>
        <w:tc>
          <w:tcPr>
            <w:tcW w:w="236" w:type="dxa"/>
            <w:tcBorders>
              <w:top w:val="nil"/>
              <w:left w:val="nil"/>
              <w:bottom w:val="nil"/>
              <w:right w:val="nil"/>
            </w:tcBorders>
            <w:vAlign w:val="center"/>
          </w:tcPr>
          <w:p w14:paraId="7373FC3C" w14:textId="77777777" w:rsidR="00780C4C" w:rsidRPr="00C303D1" w:rsidRDefault="00780C4C" w:rsidP="00945768">
            <w:pPr>
              <w:tabs>
                <w:tab w:val="left" w:pos="1080"/>
              </w:tabs>
              <w:rPr>
                <w:bCs/>
                <w:color w:val="000000" w:themeColor="text1"/>
                <w:sz w:val="26"/>
                <w:szCs w:val="26"/>
              </w:rPr>
            </w:pPr>
          </w:p>
        </w:tc>
        <w:tc>
          <w:tcPr>
            <w:tcW w:w="1667" w:type="dxa"/>
            <w:tcBorders>
              <w:top w:val="nil"/>
              <w:left w:val="nil"/>
              <w:bottom w:val="nil"/>
              <w:right w:val="nil"/>
            </w:tcBorders>
            <w:vAlign w:val="center"/>
          </w:tcPr>
          <w:p w14:paraId="43A08A26" w14:textId="77777777" w:rsidR="00780C4C" w:rsidRPr="00C303D1" w:rsidRDefault="00780C4C" w:rsidP="00945768">
            <w:pPr>
              <w:tabs>
                <w:tab w:val="left" w:pos="1080"/>
              </w:tabs>
              <w:rPr>
                <w:bCs/>
                <w:color w:val="000000" w:themeColor="text1"/>
                <w:sz w:val="26"/>
                <w:szCs w:val="26"/>
              </w:rPr>
            </w:pPr>
            <w:r w:rsidRPr="00C303D1">
              <w:rPr>
                <w:bCs/>
                <w:color w:val="000000" w:themeColor="text1"/>
                <w:sz w:val="26"/>
                <w:szCs w:val="26"/>
              </w:rPr>
              <w:t>Tổng đài</w:t>
            </w:r>
          </w:p>
        </w:tc>
        <w:tc>
          <w:tcPr>
            <w:tcW w:w="4614" w:type="dxa"/>
            <w:gridSpan w:val="2"/>
            <w:tcBorders>
              <w:top w:val="nil"/>
              <w:left w:val="nil"/>
              <w:bottom w:val="nil"/>
              <w:right w:val="nil"/>
            </w:tcBorders>
            <w:vAlign w:val="center"/>
          </w:tcPr>
          <w:p w14:paraId="00E0B37E" w14:textId="77777777" w:rsidR="00780C4C" w:rsidRPr="00C303D1" w:rsidRDefault="00780C4C" w:rsidP="00945768">
            <w:pPr>
              <w:tabs>
                <w:tab w:val="left" w:pos="1080"/>
              </w:tabs>
              <w:rPr>
                <w:bCs/>
                <w:color w:val="000000" w:themeColor="text1"/>
                <w:sz w:val="26"/>
                <w:szCs w:val="26"/>
              </w:rPr>
            </w:pPr>
            <w:r w:rsidRPr="00C303D1">
              <w:rPr>
                <w:bCs/>
                <w:color w:val="000000" w:themeColor="text1"/>
                <w:sz w:val="26"/>
                <w:szCs w:val="26"/>
              </w:rPr>
              <w:t>19006134 - 19002105</w:t>
            </w:r>
          </w:p>
        </w:tc>
        <w:tc>
          <w:tcPr>
            <w:tcW w:w="3150" w:type="dxa"/>
            <w:gridSpan w:val="2"/>
            <w:tcBorders>
              <w:top w:val="nil"/>
              <w:left w:val="nil"/>
              <w:bottom w:val="nil"/>
              <w:right w:val="nil"/>
            </w:tcBorders>
            <w:vAlign w:val="center"/>
          </w:tcPr>
          <w:p w14:paraId="47529A87" w14:textId="77777777" w:rsidR="00780C4C" w:rsidRPr="00C303D1" w:rsidRDefault="00780C4C" w:rsidP="00945768">
            <w:pPr>
              <w:tabs>
                <w:tab w:val="left" w:pos="1080"/>
              </w:tabs>
              <w:rPr>
                <w:bCs/>
                <w:color w:val="000000" w:themeColor="text1"/>
                <w:sz w:val="26"/>
                <w:szCs w:val="26"/>
                <w:lang w:val="vi-VN"/>
              </w:rPr>
            </w:pPr>
            <w:r w:rsidRPr="00C303D1">
              <w:rPr>
                <w:bCs/>
                <w:color w:val="000000" w:themeColor="text1"/>
                <w:sz w:val="26"/>
                <w:szCs w:val="26"/>
              </w:rPr>
              <w:t>Email: linhtt</w:t>
            </w:r>
            <w:r w:rsidRPr="00C303D1">
              <w:rPr>
                <w:bCs/>
                <w:color w:val="000000" w:themeColor="text1"/>
                <w:sz w:val="26"/>
                <w:szCs w:val="26"/>
                <w:lang w:val="vi-VN"/>
              </w:rPr>
              <w:t>@visnam.com</w:t>
            </w:r>
          </w:p>
        </w:tc>
      </w:tr>
      <w:tr w:rsidR="004647AF" w:rsidRPr="00C303D1" w14:paraId="7A81886D" w14:textId="77777777" w:rsidTr="000C67EF">
        <w:trPr>
          <w:trHeight w:val="397"/>
          <w:jc w:val="right"/>
        </w:trPr>
        <w:tc>
          <w:tcPr>
            <w:tcW w:w="236" w:type="dxa"/>
            <w:tcBorders>
              <w:top w:val="nil"/>
              <w:left w:val="nil"/>
              <w:bottom w:val="nil"/>
              <w:right w:val="nil"/>
            </w:tcBorders>
            <w:vAlign w:val="center"/>
          </w:tcPr>
          <w:p w14:paraId="3E79031A" w14:textId="77777777" w:rsidR="00780C4C" w:rsidRPr="00C303D1" w:rsidRDefault="00780C4C" w:rsidP="00945768">
            <w:pPr>
              <w:tabs>
                <w:tab w:val="left" w:pos="1080"/>
              </w:tabs>
              <w:rPr>
                <w:bCs/>
                <w:color w:val="000000" w:themeColor="text1"/>
                <w:sz w:val="26"/>
                <w:szCs w:val="26"/>
              </w:rPr>
            </w:pPr>
          </w:p>
        </w:tc>
        <w:tc>
          <w:tcPr>
            <w:tcW w:w="1667" w:type="dxa"/>
            <w:tcBorders>
              <w:top w:val="nil"/>
              <w:left w:val="nil"/>
              <w:bottom w:val="nil"/>
              <w:right w:val="nil"/>
            </w:tcBorders>
            <w:vAlign w:val="center"/>
          </w:tcPr>
          <w:p w14:paraId="4378E066" w14:textId="77777777" w:rsidR="00780C4C" w:rsidRPr="00C303D1" w:rsidRDefault="00780C4C" w:rsidP="00945768">
            <w:pPr>
              <w:tabs>
                <w:tab w:val="left" w:pos="1080"/>
              </w:tabs>
              <w:rPr>
                <w:bCs/>
                <w:color w:val="000000" w:themeColor="text1"/>
                <w:sz w:val="26"/>
                <w:szCs w:val="26"/>
              </w:rPr>
            </w:pPr>
            <w:r w:rsidRPr="00C303D1">
              <w:rPr>
                <w:bCs/>
                <w:color w:val="000000" w:themeColor="text1"/>
                <w:sz w:val="26"/>
                <w:szCs w:val="26"/>
              </w:rPr>
              <w:t>Tài khoản số:</w:t>
            </w:r>
          </w:p>
        </w:tc>
        <w:tc>
          <w:tcPr>
            <w:tcW w:w="7764" w:type="dxa"/>
            <w:gridSpan w:val="4"/>
            <w:tcBorders>
              <w:top w:val="nil"/>
              <w:left w:val="nil"/>
              <w:bottom w:val="nil"/>
              <w:right w:val="nil"/>
            </w:tcBorders>
            <w:vAlign w:val="center"/>
          </w:tcPr>
          <w:p w14:paraId="0F458EBC" w14:textId="77777777" w:rsidR="00780C4C" w:rsidRPr="00C303D1" w:rsidRDefault="00780C4C" w:rsidP="00945768">
            <w:pPr>
              <w:tabs>
                <w:tab w:val="left" w:pos="1080"/>
              </w:tabs>
              <w:rPr>
                <w:bCs/>
                <w:color w:val="000000" w:themeColor="text1"/>
                <w:sz w:val="26"/>
                <w:szCs w:val="26"/>
              </w:rPr>
            </w:pPr>
            <w:r w:rsidRPr="00C303D1">
              <w:rPr>
                <w:bCs/>
                <w:color w:val="000000" w:themeColor="text1"/>
                <w:sz w:val="26"/>
                <w:szCs w:val="26"/>
                <w:lang w:val="vi-VN"/>
              </w:rPr>
              <w:t>0041000224725</w:t>
            </w:r>
            <w:r w:rsidRPr="00C303D1">
              <w:rPr>
                <w:bCs/>
                <w:color w:val="000000" w:themeColor="text1"/>
                <w:sz w:val="26"/>
                <w:szCs w:val="26"/>
              </w:rPr>
              <w:t xml:space="preserve"> tại Ngân hàng </w:t>
            </w:r>
            <w:r w:rsidRPr="00C303D1">
              <w:rPr>
                <w:bCs/>
                <w:color w:val="000000" w:themeColor="text1"/>
                <w:sz w:val="26"/>
                <w:szCs w:val="26"/>
                <w:lang w:val="vi-VN"/>
              </w:rPr>
              <w:t>Vietcombank</w:t>
            </w:r>
            <w:r w:rsidRPr="00C303D1">
              <w:rPr>
                <w:bCs/>
                <w:color w:val="000000" w:themeColor="text1"/>
                <w:sz w:val="26"/>
                <w:szCs w:val="26"/>
              </w:rPr>
              <w:t xml:space="preserve">- CN Đà Nẵng </w:t>
            </w:r>
          </w:p>
        </w:tc>
      </w:tr>
      <w:tr w:rsidR="004647AF" w:rsidRPr="00C303D1" w14:paraId="18A43230" w14:textId="77777777" w:rsidTr="000C67EF">
        <w:trPr>
          <w:cantSplit/>
          <w:trHeight w:val="627"/>
          <w:jc w:val="right"/>
        </w:trPr>
        <w:tc>
          <w:tcPr>
            <w:tcW w:w="9667" w:type="dxa"/>
            <w:gridSpan w:val="6"/>
            <w:tcBorders>
              <w:top w:val="nil"/>
              <w:left w:val="nil"/>
              <w:bottom w:val="nil"/>
              <w:right w:val="nil"/>
            </w:tcBorders>
            <w:vAlign w:val="center"/>
          </w:tcPr>
          <w:p w14:paraId="4D42A4C2" w14:textId="3C5AD7A3" w:rsidR="00882D47" w:rsidRPr="00C303D1" w:rsidRDefault="008D28B1" w:rsidP="008D28B1">
            <w:pPr>
              <w:tabs>
                <w:tab w:val="left" w:pos="9612"/>
              </w:tabs>
              <w:spacing w:before="120"/>
              <w:rPr>
                <w:b/>
                <w:bCs/>
                <w:color w:val="000000" w:themeColor="text1"/>
                <w:sz w:val="26"/>
                <w:szCs w:val="26"/>
                <w:u w:val="single"/>
              </w:rPr>
            </w:pPr>
            <w:r w:rsidRPr="00C303D1">
              <w:rPr>
                <w:b/>
                <w:bCs/>
                <w:i/>
                <w:iCs/>
                <w:color w:val="000000" w:themeColor="text1"/>
              </w:rPr>
              <w:t xml:space="preserve">Theo văn bản ủy quyền số : </w:t>
            </w:r>
            <w:r w:rsidRPr="00C303D1">
              <w:rPr>
                <w:b/>
                <w:bCs/>
                <w:color w:val="000000" w:themeColor="text1"/>
              </w:rPr>
              <w:t>UQ009 ngày 01/01/2023</w:t>
            </w:r>
            <w:r w:rsidRPr="00C303D1">
              <w:rPr>
                <w:i/>
                <w:iCs/>
                <w:color w:val="000000" w:themeColor="text1"/>
              </w:rPr>
              <w:t xml:space="preserve"> .</w:t>
            </w:r>
          </w:p>
          <w:p w14:paraId="4499F5B3" w14:textId="77777777" w:rsidR="008D28B1" w:rsidRPr="00C303D1" w:rsidRDefault="008D28B1" w:rsidP="005E76ED">
            <w:pPr>
              <w:tabs>
                <w:tab w:val="left" w:pos="9612"/>
              </w:tabs>
              <w:rPr>
                <w:b/>
                <w:bCs/>
                <w:color w:val="000000" w:themeColor="text1"/>
                <w:sz w:val="26"/>
                <w:szCs w:val="26"/>
                <w:u w:val="single"/>
              </w:rPr>
            </w:pPr>
          </w:p>
          <w:p w14:paraId="565BBE66" w14:textId="5CC67596" w:rsidR="00780C4C" w:rsidRPr="00C303D1" w:rsidRDefault="00780C4C" w:rsidP="005E76ED">
            <w:pPr>
              <w:tabs>
                <w:tab w:val="left" w:pos="9612"/>
              </w:tabs>
              <w:rPr>
                <w:b/>
                <w:bCs/>
                <w:color w:val="000000" w:themeColor="text1"/>
                <w:sz w:val="26"/>
                <w:szCs w:val="26"/>
              </w:rPr>
            </w:pPr>
            <w:r w:rsidRPr="00C303D1">
              <w:rPr>
                <w:b/>
                <w:bCs/>
                <w:color w:val="000000" w:themeColor="text1"/>
                <w:sz w:val="26"/>
                <w:szCs w:val="26"/>
                <w:u w:val="single"/>
              </w:rPr>
              <w:t>Bên B</w:t>
            </w:r>
            <w:r w:rsidRPr="00C303D1">
              <w:rPr>
                <w:b/>
                <w:bCs/>
                <w:color w:val="000000" w:themeColor="text1"/>
                <w:sz w:val="26"/>
                <w:szCs w:val="26"/>
              </w:rPr>
              <w:t xml:space="preserve">: </w:t>
            </w:r>
            <w:r w:rsidRPr="00C303D1">
              <w:rPr>
                <w:b/>
                <w:color w:val="000000" w:themeColor="text1"/>
                <w:sz w:val="26"/>
                <w:szCs w:val="26"/>
                <w:shd w:val="clear" w:color="auto" w:fill="FFFFFF"/>
              </w:rPr>
              <w:t xml:space="preserve">CÔNG TY </w:t>
            </w:r>
            <w:r w:rsidR="005E76ED" w:rsidRPr="00C303D1">
              <w:rPr>
                <w:b/>
                <w:color w:val="000000" w:themeColor="text1"/>
                <w:sz w:val="26"/>
                <w:szCs w:val="26"/>
                <w:shd w:val="clear" w:color="auto" w:fill="FFFFFF"/>
              </w:rPr>
              <w:t>……………………………………</w:t>
            </w:r>
          </w:p>
        </w:tc>
      </w:tr>
      <w:tr w:rsidR="004647AF" w:rsidRPr="00C303D1" w14:paraId="2BD2CF4D" w14:textId="77777777" w:rsidTr="000C67EF">
        <w:trPr>
          <w:cantSplit/>
          <w:trHeight w:val="397"/>
          <w:jc w:val="right"/>
        </w:trPr>
        <w:tc>
          <w:tcPr>
            <w:tcW w:w="236" w:type="dxa"/>
            <w:tcBorders>
              <w:top w:val="nil"/>
              <w:left w:val="nil"/>
              <w:bottom w:val="nil"/>
              <w:right w:val="nil"/>
            </w:tcBorders>
            <w:vAlign w:val="center"/>
          </w:tcPr>
          <w:p w14:paraId="6E261AD3" w14:textId="77777777" w:rsidR="00780C4C" w:rsidRPr="00C303D1" w:rsidRDefault="00780C4C" w:rsidP="00945768">
            <w:pPr>
              <w:tabs>
                <w:tab w:val="left" w:pos="1080"/>
              </w:tabs>
              <w:spacing w:beforeLines="40" w:before="96"/>
              <w:rPr>
                <w:b/>
                <w:bCs/>
                <w:color w:val="000000" w:themeColor="text1"/>
                <w:sz w:val="26"/>
                <w:szCs w:val="26"/>
              </w:rPr>
            </w:pPr>
          </w:p>
        </w:tc>
        <w:tc>
          <w:tcPr>
            <w:tcW w:w="1667" w:type="dxa"/>
            <w:tcBorders>
              <w:top w:val="nil"/>
              <w:left w:val="nil"/>
              <w:bottom w:val="nil"/>
              <w:right w:val="nil"/>
            </w:tcBorders>
            <w:vAlign w:val="center"/>
          </w:tcPr>
          <w:p w14:paraId="46E0041E" w14:textId="77777777" w:rsidR="00780C4C" w:rsidRPr="00C303D1" w:rsidRDefault="00780C4C" w:rsidP="00945768">
            <w:pPr>
              <w:tabs>
                <w:tab w:val="left" w:pos="1080"/>
              </w:tabs>
              <w:rPr>
                <w:bCs/>
                <w:color w:val="000000" w:themeColor="text1"/>
                <w:sz w:val="26"/>
                <w:szCs w:val="26"/>
              </w:rPr>
            </w:pPr>
            <w:r w:rsidRPr="00C303D1">
              <w:rPr>
                <w:bCs/>
                <w:color w:val="000000" w:themeColor="text1"/>
                <w:sz w:val="26"/>
                <w:szCs w:val="26"/>
              </w:rPr>
              <w:t>Đại diện:</w:t>
            </w:r>
          </w:p>
        </w:tc>
        <w:tc>
          <w:tcPr>
            <w:tcW w:w="4632" w:type="dxa"/>
            <w:gridSpan w:val="3"/>
            <w:tcBorders>
              <w:top w:val="nil"/>
              <w:left w:val="nil"/>
              <w:bottom w:val="nil"/>
              <w:right w:val="nil"/>
            </w:tcBorders>
            <w:vAlign w:val="center"/>
          </w:tcPr>
          <w:p w14:paraId="1B0AC94B" w14:textId="633C08A0" w:rsidR="00780C4C" w:rsidRPr="00C303D1" w:rsidRDefault="004E27AF" w:rsidP="005E76ED">
            <w:pPr>
              <w:tabs>
                <w:tab w:val="left" w:pos="1080"/>
              </w:tabs>
              <w:rPr>
                <w:b/>
                <w:bCs/>
                <w:color w:val="000000" w:themeColor="text1"/>
                <w:sz w:val="26"/>
                <w:szCs w:val="26"/>
              </w:rPr>
            </w:pPr>
            <w:r w:rsidRPr="00C303D1">
              <w:rPr>
                <w:color w:val="000000" w:themeColor="text1"/>
                <w:sz w:val="26"/>
                <w:szCs w:val="26"/>
              </w:rPr>
              <w:t xml:space="preserve">Bà </w:t>
            </w:r>
            <w:r w:rsidR="005E76ED" w:rsidRPr="00C303D1">
              <w:rPr>
                <w:b/>
                <w:color w:val="000000" w:themeColor="text1"/>
                <w:sz w:val="26"/>
                <w:szCs w:val="26"/>
              </w:rPr>
              <w:t>………………………………</w:t>
            </w:r>
          </w:p>
        </w:tc>
        <w:tc>
          <w:tcPr>
            <w:tcW w:w="3132" w:type="dxa"/>
            <w:tcBorders>
              <w:top w:val="nil"/>
              <w:left w:val="nil"/>
              <w:bottom w:val="nil"/>
              <w:right w:val="nil"/>
            </w:tcBorders>
            <w:vAlign w:val="center"/>
          </w:tcPr>
          <w:p w14:paraId="07D90649" w14:textId="08EFAD7E" w:rsidR="00780C4C" w:rsidRPr="00C303D1" w:rsidRDefault="00780C4C" w:rsidP="005E76ED">
            <w:pPr>
              <w:tabs>
                <w:tab w:val="left" w:pos="1080"/>
              </w:tabs>
              <w:rPr>
                <w:color w:val="000000" w:themeColor="text1"/>
                <w:sz w:val="26"/>
                <w:szCs w:val="26"/>
              </w:rPr>
            </w:pPr>
            <w:r w:rsidRPr="00C303D1">
              <w:rPr>
                <w:color w:val="000000" w:themeColor="text1"/>
                <w:sz w:val="26"/>
                <w:szCs w:val="26"/>
              </w:rPr>
              <w:t>Chức vụ</w:t>
            </w:r>
            <w:r w:rsidRPr="00C303D1">
              <w:rPr>
                <w:b/>
                <w:color w:val="000000" w:themeColor="text1"/>
                <w:sz w:val="26"/>
                <w:szCs w:val="26"/>
              </w:rPr>
              <w:t>:</w:t>
            </w:r>
            <w:r w:rsidRPr="00C303D1">
              <w:rPr>
                <w:b/>
                <w:color w:val="000000" w:themeColor="text1"/>
                <w:sz w:val="26"/>
                <w:szCs w:val="26"/>
                <w:lang w:val="vi-VN"/>
              </w:rPr>
              <w:t xml:space="preserve"> </w:t>
            </w:r>
            <w:r w:rsidR="005E76ED" w:rsidRPr="00C303D1">
              <w:rPr>
                <w:b/>
                <w:color w:val="000000" w:themeColor="text1"/>
                <w:sz w:val="26"/>
                <w:szCs w:val="26"/>
              </w:rPr>
              <w:t>………………..</w:t>
            </w:r>
          </w:p>
        </w:tc>
      </w:tr>
      <w:tr w:rsidR="004647AF" w:rsidRPr="00C303D1" w14:paraId="72B10F98" w14:textId="77777777" w:rsidTr="000C67EF">
        <w:trPr>
          <w:cantSplit/>
          <w:trHeight w:val="397"/>
          <w:jc w:val="right"/>
        </w:trPr>
        <w:tc>
          <w:tcPr>
            <w:tcW w:w="236" w:type="dxa"/>
            <w:tcBorders>
              <w:top w:val="nil"/>
              <w:left w:val="nil"/>
              <w:bottom w:val="nil"/>
              <w:right w:val="nil"/>
            </w:tcBorders>
            <w:vAlign w:val="center"/>
          </w:tcPr>
          <w:p w14:paraId="516779F7" w14:textId="77777777" w:rsidR="00780C4C" w:rsidRPr="00C303D1" w:rsidRDefault="00780C4C" w:rsidP="00945768">
            <w:pPr>
              <w:tabs>
                <w:tab w:val="left" w:pos="1080"/>
              </w:tabs>
              <w:spacing w:beforeLines="40" w:before="96"/>
              <w:rPr>
                <w:b/>
                <w:bCs/>
                <w:color w:val="000000" w:themeColor="text1"/>
                <w:sz w:val="26"/>
                <w:szCs w:val="26"/>
              </w:rPr>
            </w:pPr>
          </w:p>
        </w:tc>
        <w:tc>
          <w:tcPr>
            <w:tcW w:w="1667" w:type="dxa"/>
            <w:tcBorders>
              <w:top w:val="nil"/>
              <w:left w:val="nil"/>
              <w:bottom w:val="nil"/>
              <w:right w:val="nil"/>
            </w:tcBorders>
            <w:vAlign w:val="center"/>
          </w:tcPr>
          <w:p w14:paraId="09BECD07" w14:textId="77777777" w:rsidR="00780C4C" w:rsidRPr="00C303D1" w:rsidRDefault="00780C4C" w:rsidP="00945768">
            <w:pPr>
              <w:tabs>
                <w:tab w:val="left" w:pos="1080"/>
              </w:tabs>
              <w:rPr>
                <w:bCs/>
                <w:color w:val="000000" w:themeColor="text1"/>
                <w:sz w:val="26"/>
                <w:szCs w:val="26"/>
              </w:rPr>
            </w:pPr>
            <w:r w:rsidRPr="00C303D1">
              <w:rPr>
                <w:bCs/>
                <w:color w:val="000000" w:themeColor="text1"/>
                <w:sz w:val="26"/>
                <w:szCs w:val="26"/>
              </w:rPr>
              <w:t>Mã số thuế:</w:t>
            </w:r>
          </w:p>
        </w:tc>
        <w:tc>
          <w:tcPr>
            <w:tcW w:w="7764" w:type="dxa"/>
            <w:gridSpan w:val="4"/>
            <w:tcBorders>
              <w:top w:val="nil"/>
              <w:left w:val="nil"/>
              <w:bottom w:val="nil"/>
              <w:right w:val="nil"/>
            </w:tcBorders>
            <w:vAlign w:val="center"/>
          </w:tcPr>
          <w:p w14:paraId="77CC4647" w14:textId="133C8C04" w:rsidR="00780C4C" w:rsidRPr="00C303D1" w:rsidRDefault="005E76ED" w:rsidP="00945768">
            <w:pPr>
              <w:tabs>
                <w:tab w:val="left" w:pos="1080"/>
              </w:tabs>
              <w:rPr>
                <w:color w:val="000000" w:themeColor="text1"/>
                <w:sz w:val="26"/>
                <w:szCs w:val="26"/>
              </w:rPr>
            </w:pPr>
            <w:r w:rsidRPr="00C303D1">
              <w:rPr>
                <w:color w:val="000000" w:themeColor="text1"/>
                <w:sz w:val="26"/>
                <w:szCs w:val="26"/>
                <w:shd w:val="clear" w:color="auto" w:fill="FFFFFF"/>
              </w:rPr>
              <w:t>……………………………</w:t>
            </w:r>
          </w:p>
        </w:tc>
      </w:tr>
      <w:tr w:rsidR="004647AF" w:rsidRPr="00C303D1" w14:paraId="45F9672B" w14:textId="77777777" w:rsidTr="000C67EF">
        <w:trPr>
          <w:cantSplit/>
          <w:trHeight w:val="397"/>
          <w:jc w:val="right"/>
        </w:trPr>
        <w:tc>
          <w:tcPr>
            <w:tcW w:w="236" w:type="dxa"/>
            <w:tcBorders>
              <w:top w:val="nil"/>
              <w:left w:val="nil"/>
              <w:bottom w:val="nil"/>
              <w:right w:val="nil"/>
            </w:tcBorders>
            <w:vAlign w:val="center"/>
          </w:tcPr>
          <w:p w14:paraId="0DB03986" w14:textId="77777777" w:rsidR="00780C4C" w:rsidRPr="00C303D1" w:rsidRDefault="00780C4C" w:rsidP="00945768">
            <w:pPr>
              <w:tabs>
                <w:tab w:val="left" w:pos="1080"/>
              </w:tabs>
              <w:spacing w:beforeLines="40" w:before="96"/>
              <w:rPr>
                <w:b/>
                <w:bCs/>
                <w:color w:val="000000" w:themeColor="text1"/>
                <w:sz w:val="26"/>
                <w:szCs w:val="26"/>
              </w:rPr>
            </w:pPr>
          </w:p>
        </w:tc>
        <w:tc>
          <w:tcPr>
            <w:tcW w:w="1667" w:type="dxa"/>
            <w:tcBorders>
              <w:top w:val="nil"/>
              <w:left w:val="nil"/>
              <w:bottom w:val="nil"/>
              <w:right w:val="nil"/>
            </w:tcBorders>
            <w:vAlign w:val="center"/>
          </w:tcPr>
          <w:p w14:paraId="3C9B9489" w14:textId="77777777" w:rsidR="00780C4C" w:rsidRPr="00C303D1" w:rsidRDefault="00780C4C" w:rsidP="00945768">
            <w:pPr>
              <w:tabs>
                <w:tab w:val="left" w:pos="5040"/>
                <w:tab w:val="left" w:pos="7920"/>
              </w:tabs>
              <w:rPr>
                <w:color w:val="000000" w:themeColor="text1"/>
                <w:sz w:val="26"/>
                <w:szCs w:val="26"/>
              </w:rPr>
            </w:pPr>
            <w:r w:rsidRPr="00C303D1">
              <w:rPr>
                <w:color w:val="000000" w:themeColor="text1"/>
                <w:sz w:val="26"/>
                <w:szCs w:val="26"/>
              </w:rPr>
              <w:t>Trụ sở chính</w:t>
            </w:r>
          </w:p>
        </w:tc>
        <w:tc>
          <w:tcPr>
            <w:tcW w:w="7764" w:type="dxa"/>
            <w:gridSpan w:val="4"/>
            <w:tcBorders>
              <w:top w:val="nil"/>
              <w:left w:val="nil"/>
              <w:bottom w:val="nil"/>
              <w:right w:val="nil"/>
            </w:tcBorders>
          </w:tcPr>
          <w:p w14:paraId="379E10DB" w14:textId="5AE7DF99" w:rsidR="00780C4C" w:rsidRPr="00C303D1" w:rsidRDefault="005E76ED" w:rsidP="00945768">
            <w:pPr>
              <w:tabs>
                <w:tab w:val="left" w:pos="1080"/>
              </w:tabs>
              <w:rPr>
                <w:color w:val="000000" w:themeColor="text1"/>
                <w:sz w:val="26"/>
                <w:szCs w:val="26"/>
              </w:rPr>
            </w:pPr>
            <w:r w:rsidRPr="00C303D1">
              <w:rPr>
                <w:color w:val="000000" w:themeColor="text1"/>
                <w:sz w:val="26"/>
                <w:szCs w:val="26"/>
              </w:rPr>
              <w:t>…………………………………………………………………</w:t>
            </w:r>
          </w:p>
        </w:tc>
      </w:tr>
      <w:tr w:rsidR="004647AF" w:rsidRPr="00C303D1" w14:paraId="53C4F157" w14:textId="77777777" w:rsidTr="000C67EF">
        <w:trPr>
          <w:cantSplit/>
          <w:trHeight w:val="397"/>
          <w:jc w:val="right"/>
        </w:trPr>
        <w:tc>
          <w:tcPr>
            <w:tcW w:w="236" w:type="dxa"/>
            <w:tcBorders>
              <w:top w:val="nil"/>
              <w:left w:val="nil"/>
              <w:bottom w:val="nil"/>
              <w:right w:val="nil"/>
            </w:tcBorders>
            <w:vAlign w:val="center"/>
          </w:tcPr>
          <w:p w14:paraId="0BF7ACA6" w14:textId="77777777" w:rsidR="00780C4C" w:rsidRPr="00C303D1" w:rsidRDefault="00780C4C" w:rsidP="00945768">
            <w:pPr>
              <w:tabs>
                <w:tab w:val="left" w:pos="1080"/>
              </w:tabs>
              <w:spacing w:beforeLines="40" w:before="96"/>
              <w:rPr>
                <w:b/>
                <w:bCs/>
                <w:color w:val="000000" w:themeColor="text1"/>
                <w:sz w:val="26"/>
                <w:szCs w:val="26"/>
              </w:rPr>
            </w:pPr>
          </w:p>
        </w:tc>
        <w:tc>
          <w:tcPr>
            <w:tcW w:w="1667" w:type="dxa"/>
            <w:tcBorders>
              <w:top w:val="nil"/>
              <w:left w:val="nil"/>
              <w:bottom w:val="nil"/>
              <w:right w:val="nil"/>
            </w:tcBorders>
            <w:vAlign w:val="center"/>
          </w:tcPr>
          <w:p w14:paraId="37A70F7B" w14:textId="77777777" w:rsidR="00780C4C" w:rsidRPr="00C303D1" w:rsidRDefault="00780C4C" w:rsidP="00945768">
            <w:pPr>
              <w:tabs>
                <w:tab w:val="left" w:pos="5040"/>
                <w:tab w:val="left" w:pos="7920"/>
              </w:tabs>
              <w:rPr>
                <w:color w:val="000000" w:themeColor="text1"/>
                <w:sz w:val="26"/>
                <w:szCs w:val="26"/>
              </w:rPr>
            </w:pPr>
            <w:r w:rsidRPr="00C303D1">
              <w:rPr>
                <w:color w:val="000000" w:themeColor="text1"/>
                <w:sz w:val="26"/>
                <w:szCs w:val="26"/>
              </w:rPr>
              <w:t>VPGD:</w:t>
            </w:r>
          </w:p>
        </w:tc>
        <w:tc>
          <w:tcPr>
            <w:tcW w:w="7764" w:type="dxa"/>
            <w:gridSpan w:val="4"/>
            <w:tcBorders>
              <w:top w:val="nil"/>
              <w:left w:val="nil"/>
              <w:bottom w:val="nil"/>
              <w:right w:val="nil"/>
            </w:tcBorders>
          </w:tcPr>
          <w:p w14:paraId="1F09BDD9" w14:textId="0E7196C0" w:rsidR="00780C4C" w:rsidRPr="00C303D1" w:rsidRDefault="005E76ED" w:rsidP="00945768">
            <w:pPr>
              <w:tabs>
                <w:tab w:val="left" w:pos="1080"/>
              </w:tabs>
              <w:rPr>
                <w:color w:val="000000" w:themeColor="text1"/>
                <w:sz w:val="26"/>
                <w:szCs w:val="26"/>
                <w:lang w:val="vi-VN"/>
              </w:rPr>
            </w:pPr>
            <w:r w:rsidRPr="00C303D1">
              <w:rPr>
                <w:color w:val="000000" w:themeColor="text1"/>
                <w:sz w:val="26"/>
                <w:szCs w:val="26"/>
              </w:rPr>
              <w:t>………………………………………………………………………</w:t>
            </w:r>
          </w:p>
        </w:tc>
      </w:tr>
      <w:tr w:rsidR="004647AF" w:rsidRPr="00C303D1" w14:paraId="38447D32" w14:textId="77777777" w:rsidTr="000C67EF">
        <w:trPr>
          <w:cantSplit/>
          <w:trHeight w:val="397"/>
          <w:jc w:val="right"/>
        </w:trPr>
        <w:tc>
          <w:tcPr>
            <w:tcW w:w="236" w:type="dxa"/>
            <w:tcBorders>
              <w:top w:val="nil"/>
              <w:left w:val="nil"/>
              <w:bottom w:val="nil"/>
              <w:right w:val="nil"/>
            </w:tcBorders>
            <w:vAlign w:val="center"/>
          </w:tcPr>
          <w:p w14:paraId="456B89B2" w14:textId="77777777" w:rsidR="00780C4C" w:rsidRPr="00C303D1" w:rsidRDefault="00780C4C" w:rsidP="00945768">
            <w:pPr>
              <w:tabs>
                <w:tab w:val="left" w:pos="1080"/>
              </w:tabs>
              <w:spacing w:beforeLines="40" w:before="96"/>
              <w:rPr>
                <w:b/>
                <w:bCs/>
                <w:color w:val="000000" w:themeColor="text1"/>
                <w:sz w:val="26"/>
                <w:szCs w:val="26"/>
              </w:rPr>
            </w:pPr>
          </w:p>
        </w:tc>
        <w:tc>
          <w:tcPr>
            <w:tcW w:w="1667" w:type="dxa"/>
            <w:tcBorders>
              <w:top w:val="nil"/>
              <w:left w:val="nil"/>
              <w:bottom w:val="nil"/>
              <w:right w:val="nil"/>
            </w:tcBorders>
            <w:vAlign w:val="center"/>
          </w:tcPr>
          <w:p w14:paraId="498E4B81" w14:textId="77777777" w:rsidR="00780C4C" w:rsidRPr="00C303D1" w:rsidRDefault="00780C4C" w:rsidP="00945768">
            <w:pPr>
              <w:tabs>
                <w:tab w:val="left" w:pos="1080"/>
              </w:tabs>
              <w:rPr>
                <w:bCs/>
                <w:color w:val="000000" w:themeColor="text1"/>
                <w:sz w:val="26"/>
                <w:szCs w:val="26"/>
              </w:rPr>
            </w:pPr>
            <w:r w:rsidRPr="00C303D1">
              <w:rPr>
                <w:bCs/>
                <w:color w:val="000000" w:themeColor="text1"/>
                <w:sz w:val="26"/>
                <w:szCs w:val="26"/>
              </w:rPr>
              <w:t>Điện thoại:</w:t>
            </w:r>
          </w:p>
        </w:tc>
        <w:tc>
          <w:tcPr>
            <w:tcW w:w="1962" w:type="dxa"/>
            <w:tcBorders>
              <w:top w:val="nil"/>
              <w:left w:val="nil"/>
              <w:bottom w:val="nil"/>
              <w:right w:val="nil"/>
            </w:tcBorders>
            <w:vAlign w:val="center"/>
          </w:tcPr>
          <w:p w14:paraId="72F36588" w14:textId="7C611B3C" w:rsidR="00780C4C" w:rsidRPr="00C303D1" w:rsidRDefault="00780C4C" w:rsidP="00945768">
            <w:pPr>
              <w:tabs>
                <w:tab w:val="left" w:pos="1080"/>
              </w:tabs>
              <w:rPr>
                <w:color w:val="000000" w:themeColor="text1"/>
                <w:sz w:val="26"/>
                <w:szCs w:val="26"/>
              </w:rPr>
            </w:pPr>
          </w:p>
        </w:tc>
        <w:tc>
          <w:tcPr>
            <w:tcW w:w="5802" w:type="dxa"/>
            <w:gridSpan w:val="3"/>
            <w:tcBorders>
              <w:top w:val="nil"/>
              <w:left w:val="nil"/>
              <w:bottom w:val="nil"/>
              <w:right w:val="nil"/>
            </w:tcBorders>
            <w:vAlign w:val="center"/>
          </w:tcPr>
          <w:p w14:paraId="7E8B1228" w14:textId="0FA3B90F" w:rsidR="00780C4C" w:rsidRPr="00C303D1" w:rsidRDefault="00780C4C" w:rsidP="001C41BE">
            <w:pPr>
              <w:tabs>
                <w:tab w:val="left" w:pos="1080"/>
              </w:tabs>
              <w:rPr>
                <w:color w:val="000000" w:themeColor="text1"/>
                <w:sz w:val="26"/>
                <w:szCs w:val="26"/>
                <w:lang w:val="vi-VN"/>
              </w:rPr>
            </w:pPr>
            <w:r w:rsidRPr="00C303D1">
              <w:rPr>
                <w:color w:val="000000" w:themeColor="text1"/>
                <w:sz w:val="26"/>
                <w:szCs w:val="26"/>
              </w:rPr>
              <w:t xml:space="preserve">Email: </w:t>
            </w:r>
          </w:p>
        </w:tc>
      </w:tr>
      <w:tr w:rsidR="004647AF" w:rsidRPr="00C303D1" w14:paraId="3F5655A3" w14:textId="77777777" w:rsidTr="000C67EF">
        <w:trPr>
          <w:cantSplit/>
          <w:trHeight w:val="397"/>
          <w:jc w:val="right"/>
        </w:trPr>
        <w:tc>
          <w:tcPr>
            <w:tcW w:w="236" w:type="dxa"/>
            <w:tcBorders>
              <w:top w:val="nil"/>
              <w:left w:val="nil"/>
              <w:bottom w:val="nil"/>
              <w:right w:val="nil"/>
            </w:tcBorders>
            <w:vAlign w:val="center"/>
          </w:tcPr>
          <w:p w14:paraId="3683B9F6" w14:textId="77777777" w:rsidR="00780C4C" w:rsidRPr="00C303D1" w:rsidRDefault="00780C4C" w:rsidP="00945768">
            <w:pPr>
              <w:tabs>
                <w:tab w:val="left" w:pos="1080"/>
              </w:tabs>
              <w:spacing w:beforeLines="40" w:before="96"/>
              <w:rPr>
                <w:b/>
                <w:bCs/>
                <w:color w:val="000000" w:themeColor="text1"/>
                <w:sz w:val="26"/>
                <w:szCs w:val="26"/>
              </w:rPr>
            </w:pPr>
          </w:p>
        </w:tc>
        <w:tc>
          <w:tcPr>
            <w:tcW w:w="1667" w:type="dxa"/>
            <w:tcBorders>
              <w:top w:val="nil"/>
              <w:left w:val="nil"/>
              <w:bottom w:val="nil"/>
              <w:right w:val="nil"/>
            </w:tcBorders>
            <w:vAlign w:val="center"/>
          </w:tcPr>
          <w:p w14:paraId="7681E130" w14:textId="77777777" w:rsidR="00780C4C" w:rsidRPr="00C303D1" w:rsidRDefault="00780C4C" w:rsidP="00945768">
            <w:pPr>
              <w:tabs>
                <w:tab w:val="left" w:pos="1080"/>
              </w:tabs>
              <w:rPr>
                <w:bCs/>
                <w:color w:val="000000" w:themeColor="text1"/>
                <w:sz w:val="26"/>
                <w:szCs w:val="26"/>
              </w:rPr>
            </w:pPr>
            <w:r w:rsidRPr="00C303D1">
              <w:rPr>
                <w:bCs/>
                <w:color w:val="000000" w:themeColor="text1"/>
                <w:sz w:val="26"/>
                <w:szCs w:val="26"/>
              </w:rPr>
              <w:t>Tài khoản số:</w:t>
            </w:r>
          </w:p>
        </w:tc>
        <w:tc>
          <w:tcPr>
            <w:tcW w:w="7764" w:type="dxa"/>
            <w:gridSpan w:val="4"/>
            <w:tcBorders>
              <w:top w:val="nil"/>
              <w:left w:val="nil"/>
              <w:bottom w:val="nil"/>
              <w:right w:val="nil"/>
            </w:tcBorders>
            <w:vAlign w:val="center"/>
          </w:tcPr>
          <w:p w14:paraId="6FA8F1EF" w14:textId="77777777" w:rsidR="00780C4C" w:rsidRPr="00C303D1" w:rsidRDefault="00780C4C" w:rsidP="00945768">
            <w:pPr>
              <w:tabs>
                <w:tab w:val="left" w:pos="1080"/>
              </w:tabs>
              <w:rPr>
                <w:color w:val="000000" w:themeColor="text1"/>
                <w:sz w:val="26"/>
                <w:szCs w:val="26"/>
                <w:lang w:val="vi-VN"/>
              </w:rPr>
            </w:pPr>
          </w:p>
        </w:tc>
      </w:tr>
    </w:tbl>
    <w:p w14:paraId="3EB2EE8D" w14:textId="16AF2F64" w:rsidR="00F5698F" w:rsidRPr="00C303D1" w:rsidRDefault="00F5698F" w:rsidP="006F77C0">
      <w:pPr>
        <w:spacing w:after="120" w:line="276" w:lineRule="auto"/>
        <w:ind w:firstLine="720"/>
        <w:jc w:val="both"/>
        <w:rPr>
          <w:color w:val="000000" w:themeColor="text1"/>
          <w:sz w:val="26"/>
          <w:szCs w:val="26"/>
        </w:rPr>
      </w:pPr>
      <w:r w:rsidRPr="00C303D1">
        <w:rPr>
          <w:iCs/>
          <w:color w:val="000000" w:themeColor="text1"/>
          <w:sz w:val="26"/>
          <w:szCs w:val="26"/>
        </w:rPr>
        <w:t xml:space="preserve">Sau khi bàn bạc, thoả thuận, các bên thống nhất ký kết hợp đồng </w:t>
      </w:r>
      <w:r w:rsidRPr="00C303D1">
        <w:rPr>
          <w:color w:val="000000" w:themeColor="text1"/>
          <w:sz w:val="26"/>
          <w:szCs w:val="26"/>
        </w:rPr>
        <w:t xml:space="preserve">đại lý cung cấp dịch vụ Hóa đơn điện tử </w:t>
      </w:r>
      <w:r w:rsidR="00056AAE" w:rsidRPr="00C303D1">
        <w:rPr>
          <w:color w:val="000000" w:themeColor="text1"/>
          <w:sz w:val="26"/>
          <w:szCs w:val="26"/>
        </w:rPr>
        <w:t xml:space="preserve">và dịch vụ I-VAN Bảo hiểm xã hội </w:t>
      </w:r>
      <w:r w:rsidRPr="00C303D1">
        <w:rPr>
          <w:color w:val="000000" w:themeColor="text1"/>
          <w:sz w:val="26"/>
          <w:szCs w:val="26"/>
        </w:rPr>
        <w:t>với các nội dung sau:</w:t>
      </w:r>
    </w:p>
    <w:p w14:paraId="71767076" w14:textId="77777777" w:rsidR="00F5698F" w:rsidRPr="00C303D1" w:rsidRDefault="00F5698F" w:rsidP="00F5698F">
      <w:pPr>
        <w:spacing w:after="120" w:line="276" w:lineRule="auto"/>
        <w:rPr>
          <w:color w:val="000000" w:themeColor="text1"/>
          <w:sz w:val="26"/>
          <w:szCs w:val="26"/>
        </w:rPr>
      </w:pPr>
      <w:r w:rsidRPr="00C303D1">
        <w:rPr>
          <w:b/>
          <w:bCs/>
          <w:color w:val="000000" w:themeColor="text1"/>
          <w:sz w:val="26"/>
          <w:szCs w:val="26"/>
        </w:rPr>
        <w:t>Điều 1: Đối tượng của hợp đồng</w:t>
      </w:r>
    </w:p>
    <w:p w14:paraId="67C54584" w14:textId="77777777" w:rsidR="00F5698F" w:rsidRPr="00C303D1" w:rsidRDefault="00F5698F" w:rsidP="00F5698F">
      <w:pPr>
        <w:spacing w:after="120" w:line="276" w:lineRule="auto"/>
        <w:jc w:val="both"/>
        <w:rPr>
          <w:color w:val="000000" w:themeColor="text1"/>
          <w:sz w:val="26"/>
          <w:szCs w:val="26"/>
        </w:rPr>
      </w:pPr>
      <w:r w:rsidRPr="00C303D1">
        <w:rPr>
          <w:color w:val="000000" w:themeColor="text1"/>
          <w:sz w:val="26"/>
          <w:szCs w:val="26"/>
        </w:rPr>
        <w:t>1.1. Bên A là đơn vị cung cấp các dịch vụ viễn thông và công nghệ thông tin tại thị trường Việt Nam.</w:t>
      </w:r>
    </w:p>
    <w:p w14:paraId="1608D377" w14:textId="77777777" w:rsidR="00F5698F" w:rsidRPr="00C303D1" w:rsidRDefault="00F5698F" w:rsidP="00F5698F">
      <w:pPr>
        <w:spacing w:after="120" w:line="276" w:lineRule="auto"/>
        <w:jc w:val="both"/>
        <w:rPr>
          <w:color w:val="000000" w:themeColor="text1"/>
          <w:sz w:val="26"/>
          <w:szCs w:val="26"/>
        </w:rPr>
      </w:pPr>
      <w:r w:rsidRPr="00C303D1">
        <w:rPr>
          <w:color w:val="000000" w:themeColor="text1"/>
          <w:sz w:val="26"/>
          <w:szCs w:val="26"/>
        </w:rPr>
        <w:t>1.2. Bên B là đơn vị hoạt động trong lĩnh vực phân phối các dịch vụ viễn thông và công nghệ thông tin.</w:t>
      </w:r>
    </w:p>
    <w:p w14:paraId="6BA52F08" w14:textId="3BEF4497" w:rsidR="00F5698F" w:rsidRPr="00C303D1" w:rsidRDefault="00F5698F" w:rsidP="00F5698F">
      <w:pPr>
        <w:spacing w:after="120" w:line="276" w:lineRule="auto"/>
        <w:jc w:val="both"/>
        <w:rPr>
          <w:color w:val="000000" w:themeColor="text1"/>
          <w:sz w:val="26"/>
          <w:szCs w:val="26"/>
          <w:lang w:val="vi-VN"/>
        </w:rPr>
      </w:pPr>
      <w:r w:rsidRPr="00C303D1">
        <w:rPr>
          <w:color w:val="000000" w:themeColor="text1"/>
          <w:sz w:val="26"/>
          <w:szCs w:val="26"/>
        </w:rPr>
        <w:t>1.3. Bên B là đơn vị hoạt động trong lĩnh vực liên quan đến kế toán, kiểm toán và tư vấn về thuế, dịch vụ chữ ký số</w:t>
      </w:r>
      <w:r w:rsidR="00A37702" w:rsidRPr="00C303D1">
        <w:rPr>
          <w:color w:val="000000" w:themeColor="text1"/>
          <w:sz w:val="26"/>
          <w:szCs w:val="26"/>
        </w:rPr>
        <w:t xml:space="preserve">, </w:t>
      </w:r>
      <w:r w:rsidR="003031C3" w:rsidRPr="00C303D1">
        <w:rPr>
          <w:color w:val="000000" w:themeColor="text1"/>
          <w:sz w:val="26"/>
          <w:szCs w:val="26"/>
          <w:lang w:val="vi-VN"/>
        </w:rPr>
        <w:t xml:space="preserve">dịch vụ </w:t>
      </w:r>
      <w:r w:rsidR="00472572" w:rsidRPr="00C303D1">
        <w:rPr>
          <w:color w:val="000000" w:themeColor="text1"/>
          <w:sz w:val="26"/>
          <w:szCs w:val="26"/>
        </w:rPr>
        <w:t>phần mềm Bảo hiểm xã hội</w:t>
      </w:r>
      <w:r w:rsidR="003031C3" w:rsidRPr="00C303D1">
        <w:rPr>
          <w:color w:val="000000" w:themeColor="text1"/>
          <w:sz w:val="26"/>
          <w:szCs w:val="26"/>
          <w:lang w:val="vi-VN"/>
        </w:rPr>
        <w:t>.</w:t>
      </w:r>
    </w:p>
    <w:p w14:paraId="3B0A2597" w14:textId="77777777" w:rsidR="00F5698F" w:rsidRPr="00C303D1" w:rsidRDefault="00F5698F" w:rsidP="00F5698F">
      <w:pPr>
        <w:spacing w:after="120" w:line="276" w:lineRule="auto"/>
        <w:jc w:val="both"/>
        <w:rPr>
          <w:color w:val="000000" w:themeColor="text1"/>
          <w:sz w:val="26"/>
          <w:szCs w:val="26"/>
        </w:rPr>
      </w:pPr>
      <w:r w:rsidRPr="00C303D1">
        <w:rPr>
          <w:color w:val="000000" w:themeColor="text1"/>
          <w:sz w:val="26"/>
          <w:szCs w:val="26"/>
        </w:rPr>
        <w:t>1.4. Bên B làm đại lý cho Bên A.</w:t>
      </w:r>
    </w:p>
    <w:p w14:paraId="0F50EA0D" w14:textId="77777777" w:rsidR="00F5698F" w:rsidRPr="00C303D1" w:rsidRDefault="00F5698F" w:rsidP="00F5698F">
      <w:pPr>
        <w:spacing w:after="120" w:line="276" w:lineRule="auto"/>
        <w:jc w:val="both"/>
        <w:rPr>
          <w:color w:val="000000" w:themeColor="text1"/>
          <w:sz w:val="26"/>
          <w:szCs w:val="26"/>
        </w:rPr>
      </w:pPr>
      <w:r w:rsidRPr="00C303D1">
        <w:rPr>
          <w:b/>
          <w:bCs/>
          <w:color w:val="000000" w:themeColor="text1"/>
          <w:sz w:val="26"/>
          <w:szCs w:val="26"/>
        </w:rPr>
        <w:t>Điều 2: Nội dung hợp đồng</w:t>
      </w:r>
    </w:p>
    <w:p w14:paraId="2E2FA02F" w14:textId="6CC01441" w:rsidR="00F5698F" w:rsidRPr="00C303D1" w:rsidRDefault="00F5698F" w:rsidP="00F5698F">
      <w:pPr>
        <w:spacing w:after="120" w:line="276" w:lineRule="auto"/>
        <w:jc w:val="both"/>
        <w:rPr>
          <w:color w:val="000000" w:themeColor="text1"/>
          <w:sz w:val="26"/>
          <w:szCs w:val="26"/>
        </w:rPr>
      </w:pPr>
      <w:r w:rsidRPr="00C303D1">
        <w:rPr>
          <w:color w:val="000000" w:themeColor="text1"/>
          <w:sz w:val="26"/>
          <w:szCs w:val="26"/>
        </w:rPr>
        <w:t>2.1. Bên B làm đại lý cho Bên A cung cấp các dịch vụ Hóa đơn điện tử</w:t>
      </w:r>
      <w:r w:rsidR="00A37702" w:rsidRPr="00C303D1">
        <w:rPr>
          <w:color w:val="000000" w:themeColor="text1"/>
          <w:sz w:val="26"/>
          <w:szCs w:val="26"/>
          <w:lang w:val="vi-VN"/>
        </w:rPr>
        <w:t xml:space="preserve"> và </w:t>
      </w:r>
      <w:r w:rsidR="003031C3" w:rsidRPr="00C303D1">
        <w:rPr>
          <w:color w:val="000000" w:themeColor="text1"/>
          <w:sz w:val="26"/>
          <w:szCs w:val="26"/>
          <w:lang w:val="vi-VN"/>
        </w:rPr>
        <w:t>dịch vụ I-VAN Bảo hiểm xã hội</w:t>
      </w:r>
      <w:r w:rsidRPr="00C303D1">
        <w:rPr>
          <w:color w:val="000000" w:themeColor="text1"/>
          <w:sz w:val="26"/>
          <w:szCs w:val="26"/>
        </w:rPr>
        <w:t xml:space="preserve"> cho khách hàng.</w:t>
      </w:r>
    </w:p>
    <w:p w14:paraId="7420EC09" w14:textId="77777777" w:rsidR="00F5698F" w:rsidRPr="00C303D1" w:rsidRDefault="00F5698F" w:rsidP="00F5698F">
      <w:pPr>
        <w:spacing w:after="120" w:line="276" w:lineRule="auto"/>
        <w:jc w:val="both"/>
        <w:rPr>
          <w:color w:val="000000" w:themeColor="text1"/>
          <w:sz w:val="26"/>
          <w:szCs w:val="26"/>
        </w:rPr>
      </w:pPr>
      <w:r w:rsidRPr="00C303D1">
        <w:rPr>
          <w:color w:val="000000" w:themeColor="text1"/>
          <w:sz w:val="26"/>
          <w:szCs w:val="26"/>
        </w:rPr>
        <w:t>2.2. Các công việc Bên B cần thực hiện với vai trò đại lý cho Bên A:</w:t>
      </w:r>
    </w:p>
    <w:p w14:paraId="2E0C019E" w14:textId="77777777" w:rsidR="00F5698F" w:rsidRPr="00C303D1" w:rsidRDefault="00F5698F" w:rsidP="00F5698F">
      <w:pPr>
        <w:pStyle w:val="ListParagraph"/>
        <w:numPr>
          <w:ilvl w:val="0"/>
          <w:numId w:val="3"/>
        </w:numPr>
        <w:spacing w:after="120" w:line="276" w:lineRule="auto"/>
        <w:ind w:left="360"/>
        <w:jc w:val="both"/>
        <w:rPr>
          <w:rFonts w:ascii="Times New Roman" w:hAnsi="Times New Roman"/>
          <w:color w:val="000000" w:themeColor="text1"/>
          <w:sz w:val="26"/>
          <w:szCs w:val="26"/>
        </w:rPr>
      </w:pPr>
      <w:r w:rsidRPr="00C303D1">
        <w:rPr>
          <w:rFonts w:ascii="Times New Roman" w:hAnsi="Times New Roman"/>
          <w:color w:val="000000" w:themeColor="text1"/>
          <w:sz w:val="26"/>
          <w:szCs w:val="26"/>
        </w:rPr>
        <w:t>Tìm kiếm, tư vấn, tiếp nhận đăng ký sử dụng dịch vụ của khách hàng;</w:t>
      </w:r>
    </w:p>
    <w:p w14:paraId="1DA6D70D" w14:textId="77777777" w:rsidR="00F5698F" w:rsidRPr="00C303D1" w:rsidRDefault="00F5698F" w:rsidP="00F5698F">
      <w:pPr>
        <w:pStyle w:val="ListParagraph"/>
        <w:numPr>
          <w:ilvl w:val="0"/>
          <w:numId w:val="3"/>
        </w:numPr>
        <w:spacing w:after="120" w:line="276" w:lineRule="auto"/>
        <w:ind w:left="360"/>
        <w:jc w:val="both"/>
        <w:rPr>
          <w:rFonts w:ascii="Times New Roman" w:hAnsi="Times New Roman"/>
          <w:color w:val="000000" w:themeColor="text1"/>
          <w:sz w:val="26"/>
          <w:szCs w:val="26"/>
        </w:rPr>
      </w:pPr>
      <w:r w:rsidRPr="00C303D1">
        <w:rPr>
          <w:rFonts w:ascii="Times New Roman" w:hAnsi="Times New Roman"/>
          <w:color w:val="000000" w:themeColor="text1"/>
          <w:sz w:val="26"/>
          <w:szCs w:val="26"/>
        </w:rPr>
        <w:t>Hướng dẫn khách hàng sử dụng dịch vụ;</w:t>
      </w:r>
    </w:p>
    <w:p w14:paraId="2494E098" w14:textId="420BC8DC" w:rsidR="00F5698F" w:rsidRPr="00C303D1" w:rsidRDefault="00F5698F" w:rsidP="00F5698F">
      <w:pPr>
        <w:pStyle w:val="ListParagraph"/>
        <w:numPr>
          <w:ilvl w:val="0"/>
          <w:numId w:val="3"/>
        </w:numPr>
        <w:spacing w:after="120" w:line="276" w:lineRule="auto"/>
        <w:ind w:left="360"/>
        <w:jc w:val="both"/>
        <w:rPr>
          <w:rFonts w:ascii="Times New Roman" w:hAnsi="Times New Roman"/>
          <w:color w:val="000000" w:themeColor="text1"/>
          <w:sz w:val="26"/>
          <w:szCs w:val="26"/>
        </w:rPr>
      </w:pPr>
      <w:r w:rsidRPr="00C303D1">
        <w:rPr>
          <w:rFonts w:ascii="Times New Roman" w:hAnsi="Times New Roman"/>
          <w:color w:val="000000" w:themeColor="text1"/>
          <w:sz w:val="26"/>
          <w:szCs w:val="26"/>
        </w:rPr>
        <w:t>Hỗ trợ khách hàng trong quá trình sử dụng dịch vụ.</w:t>
      </w:r>
    </w:p>
    <w:p w14:paraId="59257749" w14:textId="739C8117" w:rsidR="00583E54" w:rsidRPr="00C303D1" w:rsidRDefault="00583E54" w:rsidP="00F5698F">
      <w:pPr>
        <w:pStyle w:val="ListParagraph"/>
        <w:numPr>
          <w:ilvl w:val="0"/>
          <w:numId w:val="3"/>
        </w:numPr>
        <w:spacing w:after="120" w:line="276" w:lineRule="auto"/>
        <w:ind w:left="360"/>
        <w:jc w:val="both"/>
        <w:rPr>
          <w:rFonts w:ascii="Times New Roman" w:hAnsi="Times New Roman"/>
          <w:color w:val="000000" w:themeColor="text1"/>
          <w:sz w:val="26"/>
          <w:szCs w:val="26"/>
        </w:rPr>
      </w:pPr>
      <w:r w:rsidRPr="00C303D1">
        <w:rPr>
          <w:rFonts w:ascii="Times New Roman" w:hAnsi="Times New Roman"/>
          <w:color w:val="000000" w:themeColor="text1"/>
          <w:sz w:val="26"/>
          <w:szCs w:val="26"/>
        </w:rPr>
        <w:t>Chịu trách nhiệm mọi thông tin liên quan đến khách hàng sử dụng dịch vụ của bên A mà Bên B phát triển được.</w:t>
      </w:r>
    </w:p>
    <w:p w14:paraId="6D4D607C" w14:textId="73C9BB2D" w:rsidR="003031C3" w:rsidRPr="00C303D1" w:rsidRDefault="003031C3" w:rsidP="00F5698F">
      <w:pPr>
        <w:pStyle w:val="ListParagraph"/>
        <w:numPr>
          <w:ilvl w:val="0"/>
          <w:numId w:val="3"/>
        </w:numPr>
        <w:spacing w:after="120" w:line="276" w:lineRule="auto"/>
        <w:ind w:left="360"/>
        <w:jc w:val="both"/>
        <w:rPr>
          <w:rFonts w:ascii="Times New Roman" w:hAnsi="Times New Roman"/>
          <w:color w:val="000000" w:themeColor="text1"/>
          <w:sz w:val="26"/>
          <w:szCs w:val="26"/>
        </w:rPr>
      </w:pPr>
      <w:r w:rsidRPr="00C303D1">
        <w:rPr>
          <w:rFonts w:ascii="Times New Roman" w:hAnsi="Times New Roman"/>
          <w:color w:val="000000" w:themeColor="text1"/>
          <w:sz w:val="26"/>
          <w:szCs w:val="26"/>
          <w:lang w:val="vi-VN"/>
        </w:rPr>
        <w:t>Bên B sẽ được Bên A cấp tài khoản đại lý (tên đăng nhập/mật khẩu) phục vụ cho việc đăng ký hoặc quản lý khách hàng sử dụng dịch vụ.</w:t>
      </w:r>
    </w:p>
    <w:p w14:paraId="1D1E9713" w14:textId="4155E9F7" w:rsidR="003031C3" w:rsidRPr="00C303D1" w:rsidRDefault="003031C3" w:rsidP="00F5698F">
      <w:pPr>
        <w:pStyle w:val="ListParagraph"/>
        <w:numPr>
          <w:ilvl w:val="0"/>
          <w:numId w:val="3"/>
        </w:numPr>
        <w:spacing w:after="120" w:line="276" w:lineRule="auto"/>
        <w:ind w:left="360"/>
        <w:jc w:val="both"/>
        <w:rPr>
          <w:rFonts w:ascii="Times New Roman" w:hAnsi="Times New Roman"/>
          <w:color w:val="000000" w:themeColor="text1"/>
          <w:sz w:val="26"/>
          <w:szCs w:val="26"/>
        </w:rPr>
      </w:pPr>
      <w:r w:rsidRPr="00C303D1">
        <w:rPr>
          <w:rFonts w:ascii="Times New Roman" w:hAnsi="Times New Roman"/>
          <w:color w:val="000000" w:themeColor="text1"/>
          <w:sz w:val="26"/>
          <w:szCs w:val="26"/>
          <w:lang w:val="vi-VN"/>
        </w:rPr>
        <w:t xml:space="preserve">Hai bên sẽ tiến hành đối soát và chốt công nợ thanh toán của tháng, chi tiết quy định tại </w:t>
      </w:r>
      <w:r w:rsidR="00472572" w:rsidRPr="00C303D1">
        <w:rPr>
          <w:rFonts w:ascii="Times New Roman" w:hAnsi="Times New Roman"/>
          <w:b/>
          <w:bCs/>
          <w:color w:val="000000" w:themeColor="text1"/>
          <w:sz w:val="26"/>
          <w:szCs w:val="26"/>
          <w:lang w:val="vi-VN"/>
        </w:rPr>
        <w:t>Đ</w:t>
      </w:r>
      <w:r w:rsidR="00472572" w:rsidRPr="00C303D1">
        <w:rPr>
          <w:rFonts w:ascii="Times New Roman" w:hAnsi="Times New Roman"/>
          <w:b/>
          <w:bCs/>
          <w:color w:val="000000" w:themeColor="text1"/>
          <w:sz w:val="26"/>
          <w:szCs w:val="26"/>
        </w:rPr>
        <w:t>iều 5</w:t>
      </w:r>
      <w:r w:rsidR="00472572" w:rsidRPr="00C303D1">
        <w:rPr>
          <w:rFonts w:ascii="Times New Roman" w:hAnsi="Times New Roman"/>
          <w:color w:val="000000" w:themeColor="text1"/>
          <w:sz w:val="26"/>
          <w:szCs w:val="26"/>
        </w:rPr>
        <w:t xml:space="preserve"> </w:t>
      </w:r>
      <w:r w:rsidRPr="00C303D1">
        <w:rPr>
          <w:rFonts w:ascii="Times New Roman" w:hAnsi="Times New Roman"/>
          <w:color w:val="000000" w:themeColor="text1"/>
          <w:sz w:val="26"/>
          <w:szCs w:val="26"/>
          <w:lang w:val="vi-VN"/>
        </w:rPr>
        <w:t>của hợp đồng này.</w:t>
      </w:r>
    </w:p>
    <w:p w14:paraId="028F351C" w14:textId="77777777" w:rsidR="00F5698F" w:rsidRPr="00C303D1" w:rsidRDefault="00F5698F" w:rsidP="00F5698F">
      <w:pPr>
        <w:spacing w:after="120" w:line="276" w:lineRule="auto"/>
        <w:jc w:val="both"/>
        <w:rPr>
          <w:color w:val="000000" w:themeColor="text1"/>
          <w:sz w:val="26"/>
          <w:szCs w:val="26"/>
        </w:rPr>
      </w:pPr>
      <w:r w:rsidRPr="00C303D1">
        <w:rPr>
          <w:b/>
          <w:bCs/>
          <w:color w:val="000000" w:themeColor="text1"/>
          <w:sz w:val="26"/>
          <w:szCs w:val="26"/>
        </w:rPr>
        <w:t>Điều 3: Quyền và nghĩa vụ của Bên A</w:t>
      </w:r>
    </w:p>
    <w:p w14:paraId="4AF51E8E" w14:textId="6C2FA10F" w:rsidR="00F5698F" w:rsidRPr="00C303D1" w:rsidRDefault="00F5698F" w:rsidP="00F5698F">
      <w:pPr>
        <w:spacing w:after="120" w:line="276" w:lineRule="auto"/>
        <w:jc w:val="both"/>
        <w:rPr>
          <w:b/>
          <w:bCs/>
          <w:i/>
          <w:iCs/>
          <w:color w:val="000000" w:themeColor="text1"/>
          <w:sz w:val="26"/>
          <w:szCs w:val="26"/>
        </w:rPr>
      </w:pPr>
      <w:r w:rsidRPr="00C303D1">
        <w:rPr>
          <w:b/>
          <w:bCs/>
          <w:i/>
          <w:iCs/>
          <w:color w:val="000000" w:themeColor="text1"/>
          <w:sz w:val="26"/>
          <w:szCs w:val="26"/>
        </w:rPr>
        <w:t>3.1. Bên A được hưởng các quyền sau:</w:t>
      </w:r>
    </w:p>
    <w:p w14:paraId="7A42A592" w14:textId="0220342C" w:rsidR="00086AC2" w:rsidRPr="00C303D1" w:rsidRDefault="00086AC2" w:rsidP="00F5698F">
      <w:pPr>
        <w:spacing w:after="120" w:line="276" w:lineRule="auto"/>
        <w:jc w:val="both"/>
        <w:rPr>
          <w:color w:val="000000" w:themeColor="text1"/>
          <w:sz w:val="26"/>
          <w:szCs w:val="26"/>
          <w:lang w:val="vi-VN"/>
        </w:rPr>
      </w:pPr>
      <w:r w:rsidRPr="00C303D1">
        <w:rPr>
          <w:b/>
          <w:bCs/>
          <w:i/>
          <w:iCs/>
          <w:color w:val="000000" w:themeColor="text1"/>
          <w:sz w:val="26"/>
          <w:szCs w:val="26"/>
          <w:lang w:val="vi-VN"/>
        </w:rPr>
        <w:t>3.1.1. Ban hành các chính sách, quy định, quy trình, hướng dẫn liên quan đến hoạt động cung cấp dịch vụ Hóa đơn điện tử và dịch vụ I-VAN Bảo hiểm xã hội.</w:t>
      </w:r>
    </w:p>
    <w:p w14:paraId="38A20DF2" w14:textId="4DCC5D42" w:rsidR="00F5698F" w:rsidRPr="00C303D1" w:rsidRDefault="00F5698F" w:rsidP="00F5698F">
      <w:pPr>
        <w:spacing w:after="120" w:line="276" w:lineRule="auto"/>
        <w:jc w:val="both"/>
        <w:rPr>
          <w:color w:val="000000" w:themeColor="text1"/>
          <w:sz w:val="26"/>
          <w:szCs w:val="26"/>
          <w:lang w:val="vi-VN"/>
        </w:rPr>
      </w:pPr>
      <w:r w:rsidRPr="00C303D1">
        <w:rPr>
          <w:color w:val="000000" w:themeColor="text1"/>
          <w:sz w:val="26"/>
          <w:szCs w:val="26"/>
        </w:rPr>
        <w:t>3.1.</w:t>
      </w:r>
      <w:r w:rsidR="00F03BAA" w:rsidRPr="00C303D1">
        <w:rPr>
          <w:color w:val="000000" w:themeColor="text1"/>
          <w:sz w:val="26"/>
          <w:szCs w:val="26"/>
          <w:lang w:val="vi-VN"/>
        </w:rPr>
        <w:t>2</w:t>
      </w:r>
      <w:r w:rsidRPr="00C303D1">
        <w:rPr>
          <w:color w:val="000000" w:themeColor="text1"/>
          <w:sz w:val="26"/>
          <w:szCs w:val="26"/>
        </w:rPr>
        <w:t>. Chủ động xem xét, đánh giá và quyết định về việc ký hợp đồng với khách hàng Bên B giới thiệu. Những khách hàng Bên B giới thiệu mà được Bên A chấp nhận và ký hợp đồng thì khách hàng đó được tính là khách hàng do Bên B phát triển.</w:t>
      </w:r>
    </w:p>
    <w:p w14:paraId="3BFDDE06" w14:textId="2AD75A65" w:rsidR="00F5698F" w:rsidRPr="00C303D1" w:rsidRDefault="00F5698F" w:rsidP="00F5698F">
      <w:pPr>
        <w:spacing w:after="120" w:line="276" w:lineRule="auto"/>
        <w:jc w:val="both"/>
        <w:rPr>
          <w:color w:val="000000" w:themeColor="text1"/>
          <w:sz w:val="26"/>
          <w:szCs w:val="26"/>
        </w:rPr>
      </w:pPr>
      <w:r w:rsidRPr="00C303D1">
        <w:rPr>
          <w:color w:val="000000" w:themeColor="text1"/>
          <w:sz w:val="26"/>
          <w:szCs w:val="26"/>
        </w:rPr>
        <w:lastRenderedPageBreak/>
        <w:t xml:space="preserve"> 3.1.</w:t>
      </w:r>
      <w:r w:rsidR="00F03BAA" w:rsidRPr="00C303D1">
        <w:rPr>
          <w:color w:val="000000" w:themeColor="text1"/>
          <w:sz w:val="26"/>
          <w:szCs w:val="26"/>
          <w:lang w:val="vi-VN"/>
        </w:rPr>
        <w:t>3</w:t>
      </w:r>
      <w:r w:rsidRPr="00C303D1">
        <w:rPr>
          <w:color w:val="000000" w:themeColor="text1"/>
          <w:sz w:val="26"/>
          <w:szCs w:val="26"/>
        </w:rPr>
        <w:t>. Được chủ động tiến hành các hoạt động tiếp thị, giao dịch và ký kết hợp đồng với khách hàng khi được các đối tượng này yêu cầu.</w:t>
      </w:r>
    </w:p>
    <w:p w14:paraId="153B4F3E" w14:textId="5E2AD7E4" w:rsidR="00F5698F" w:rsidRPr="00C303D1" w:rsidRDefault="00F5698F" w:rsidP="00F5698F">
      <w:pPr>
        <w:spacing w:after="120" w:line="276" w:lineRule="auto"/>
        <w:jc w:val="both"/>
        <w:rPr>
          <w:color w:val="000000" w:themeColor="text1"/>
          <w:sz w:val="26"/>
          <w:szCs w:val="26"/>
        </w:rPr>
      </w:pPr>
      <w:r w:rsidRPr="00C303D1">
        <w:rPr>
          <w:color w:val="000000" w:themeColor="text1"/>
          <w:sz w:val="26"/>
          <w:szCs w:val="26"/>
        </w:rPr>
        <w:t>3.1.</w:t>
      </w:r>
      <w:r w:rsidR="00F03BAA" w:rsidRPr="00C303D1">
        <w:rPr>
          <w:color w:val="000000" w:themeColor="text1"/>
          <w:sz w:val="26"/>
          <w:szCs w:val="26"/>
          <w:lang w:val="vi-VN"/>
        </w:rPr>
        <w:t>4</w:t>
      </w:r>
      <w:r w:rsidRPr="00C303D1">
        <w:rPr>
          <w:color w:val="000000" w:themeColor="text1"/>
          <w:sz w:val="26"/>
          <w:szCs w:val="26"/>
        </w:rPr>
        <w:t>. Kiểm tra, giám sát, đôn đốc việc thực hiện hợp đồng của Bên B trong suốt thời gian có hiệu lực của hợp đồng đại lý; yêu cầu Bên B báo cáo theo định kỳ hàng tháng hoặc báo cáo đột xuất về tình hình thực hiện hoạt động đại lý.</w:t>
      </w:r>
    </w:p>
    <w:p w14:paraId="1F5BC6CE" w14:textId="74387ADA" w:rsidR="00F5698F" w:rsidRPr="00C303D1" w:rsidRDefault="00F5698F" w:rsidP="00F5698F">
      <w:pPr>
        <w:spacing w:after="120" w:line="276" w:lineRule="auto"/>
        <w:jc w:val="both"/>
        <w:rPr>
          <w:color w:val="000000" w:themeColor="text1"/>
          <w:sz w:val="26"/>
          <w:szCs w:val="26"/>
        </w:rPr>
      </w:pPr>
      <w:r w:rsidRPr="00C303D1">
        <w:rPr>
          <w:color w:val="000000" w:themeColor="text1"/>
          <w:sz w:val="26"/>
          <w:szCs w:val="26"/>
        </w:rPr>
        <w:t>3.1.</w:t>
      </w:r>
      <w:r w:rsidR="00F03BAA" w:rsidRPr="00C303D1">
        <w:rPr>
          <w:color w:val="000000" w:themeColor="text1"/>
          <w:sz w:val="26"/>
          <w:szCs w:val="26"/>
          <w:lang w:val="vi-VN"/>
        </w:rPr>
        <w:t>5</w:t>
      </w:r>
      <w:r w:rsidRPr="00C303D1">
        <w:rPr>
          <w:color w:val="000000" w:themeColor="text1"/>
          <w:sz w:val="26"/>
          <w:szCs w:val="26"/>
        </w:rPr>
        <w:t xml:space="preserve">. Yêu cầu Bên B thực hiện đúng Quy trình phối hợp cung cấp dịch vụ giữa Bên A và Bên B được quy định tại </w:t>
      </w:r>
      <w:r w:rsidRPr="00C303D1">
        <w:rPr>
          <w:b/>
          <w:color w:val="000000" w:themeColor="text1"/>
          <w:sz w:val="26"/>
          <w:szCs w:val="26"/>
        </w:rPr>
        <w:t>Phụ lục 01</w:t>
      </w:r>
      <w:r w:rsidR="00A37702" w:rsidRPr="00C303D1">
        <w:rPr>
          <w:b/>
          <w:color w:val="000000" w:themeColor="text1"/>
          <w:sz w:val="26"/>
          <w:szCs w:val="26"/>
          <w:lang w:val="vi-VN"/>
        </w:rPr>
        <w:t xml:space="preserve"> </w:t>
      </w:r>
      <w:r w:rsidR="00A37702" w:rsidRPr="00C303D1">
        <w:rPr>
          <w:bCs/>
          <w:color w:val="000000" w:themeColor="text1"/>
          <w:sz w:val="26"/>
          <w:szCs w:val="26"/>
          <w:lang w:val="vi-VN"/>
        </w:rPr>
        <w:t>và</w:t>
      </w:r>
      <w:r w:rsidR="00A37702" w:rsidRPr="00C303D1">
        <w:rPr>
          <w:b/>
          <w:color w:val="000000" w:themeColor="text1"/>
          <w:sz w:val="26"/>
          <w:szCs w:val="26"/>
          <w:lang w:val="vi-VN"/>
        </w:rPr>
        <w:t xml:space="preserve"> </w:t>
      </w:r>
      <w:r w:rsidR="00A37702" w:rsidRPr="00C303D1">
        <w:rPr>
          <w:b/>
          <w:bCs/>
          <w:color w:val="000000" w:themeColor="text1"/>
          <w:sz w:val="26"/>
          <w:szCs w:val="26"/>
          <w:lang w:val="vi-VN"/>
        </w:rPr>
        <w:t>Phụ lục 02</w:t>
      </w:r>
      <w:r w:rsidRPr="00C303D1">
        <w:rPr>
          <w:color w:val="000000" w:themeColor="text1"/>
          <w:sz w:val="26"/>
          <w:szCs w:val="26"/>
        </w:rPr>
        <w:t xml:space="preserve"> đính kèm hợp đồng này;</w:t>
      </w:r>
    </w:p>
    <w:p w14:paraId="1EE6990A" w14:textId="39B5CCDB" w:rsidR="00F5698F" w:rsidRPr="00C303D1" w:rsidRDefault="00F5698F" w:rsidP="00F5698F">
      <w:pPr>
        <w:spacing w:after="120" w:line="276" w:lineRule="auto"/>
        <w:jc w:val="both"/>
        <w:rPr>
          <w:color w:val="000000" w:themeColor="text1"/>
          <w:sz w:val="26"/>
          <w:szCs w:val="26"/>
        </w:rPr>
      </w:pPr>
      <w:r w:rsidRPr="00C303D1">
        <w:rPr>
          <w:color w:val="000000" w:themeColor="text1"/>
          <w:sz w:val="26"/>
          <w:szCs w:val="26"/>
        </w:rPr>
        <w:t>3.1.</w:t>
      </w:r>
      <w:r w:rsidR="00F03BAA" w:rsidRPr="00C303D1">
        <w:rPr>
          <w:color w:val="000000" w:themeColor="text1"/>
          <w:sz w:val="26"/>
          <w:szCs w:val="26"/>
          <w:lang w:val="vi-VN"/>
        </w:rPr>
        <w:t>6</w:t>
      </w:r>
      <w:r w:rsidRPr="00C303D1">
        <w:rPr>
          <w:color w:val="000000" w:themeColor="text1"/>
          <w:sz w:val="26"/>
          <w:szCs w:val="26"/>
        </w:rPr>
        <w:t>. Yêu cầu Bên B thực hiện đúng, đầy đủ các nghĩa vụ của đại lý theo quy định tại các điều khoản của hợp đồng; có quyền đơn phương chấm dứt hợp đồng với Bên B khi Bên B vi phạm hoặc không chấp hành bất cứ điều khoản quy định nào trong hợp đồng này khi các điều khoản đó được hiểu là quy định nghĩa vụ của Bên B;</w:t>
      </w:r>
    </w:p>
    <w:p w14:paraId="0F89E40F" w14:textId="5B313CE1" w:rsidR="00F5698F" w:rsidRPr="00C303D1" w:rsidRDefault="00F5698F" w:rsidP="00F5698F">
      <w:pPr>
        <w:spacing w:after="120" w:line="276" w:lineRule="auto"/>
        <w:jc w:val="both"/>
        <w:rPr>
          <w:color w:val="000000" w:themeColor="text1"/>
          <w:sz w:val="26"/>
          <w:szCs w:val="26"/>
        </w:rPr>
      </w:pPr>
      <w:r w:rsidRPr="00C303D1">
        <w:rPr>
          <w:color w:val="000000" w:themeColor="text1"/>
          <w:sz w:val="26"/>
          <w:szCs w:val="26"/>
        </w:rPr>
        <w:t>3.1.</w:t>
      </w:r>
      <w:r w:rsidR="00F03BAA" w:rsidRPr="00C303D1">
        <w:rPr>
          <w:color w:val="000000" w:themeColor="text1"/>
          <w:sz w:val="26"/>
          <w:szCs w:val="26"/>
          <w:lang w:val="vi-VN"/>
        </w:rPr>
        <w:t>7</w:t>
      </w:r>
      <w:r w:rsidRPr="00C303D1">
        <w:rPr>
          <w:color w:val="000000" w:themeColor="text1"/>
          <w:sz w:val="26"/>
          <w:szCs w:val="26"/>
        </w:rPr>
        <w:t>. Khi có quy định mới về</w:t>
      </w:r>
      <w:r w:rsidR="00C864EB" w:rsidRPr="00C303D1">
        <w:rPr>
          <w:color w:val="000000" w:themeColor="text1"/>
          <w:sz w:val="26"/>
          <w:szCs w:val="26"/>
        </w:rPr>
        <w:t xml:space="preserve"> </w:t>
      </w:r>
      <w:r w:rsidR="00850F8D" w:rsidRPr="00C303D1">
        <w:rPr>
          <w:color w:val="000000" w:themeColor="text1"/>
          <w:sz w:val="26"/>
          <w:szCs w:val="26"/>
        </w:rPr>
        <w:t>chính sách</w:t>
      </w:r>
      <w:r w:rsidRPr="00C303D1">
        <w:rPr>
          <w:color w:val="000000" w:themeColor="text1"/>
          <w:sz w:val="26"/>
          <w:szCs w:val="26"/>
        </w:rPr>
        <w:t xml:space="preserve"> đại lý</w:t>
      </w:r>
      <w:r w:rsidR="00C864EB" w:rsidRPr="00C303D1">
        <w:rPr>
          <w:color w:val="000000" w:themeColor="text1"/>
          <w:sz w:val="26"/>
          <w:szCs w:val="26"/>
        </w:rPr>
        <w:t xml:space="preserve"> được hưởng</w:t>
      </w:r>
      <w:r w:rsidRPr="00C303D1">
        <w:rPr>
          <w:color w:val="000000" w:themeColor="text1"/>
          <w:sz w:val="26"/>
          <w:szCs w:val="26"/>
        </w:rPr>
        <w:t xml:space="preserve">, thời gian thực hiện quy định mới về </w:t>
      </w:r>
      <w:r w:rsidR="0084045B" w:rsidRPr="00C303D1">
        <w:rPr>
          <w:color w:val="000000" w:themeColor="text1"/>
          <w:sz w:val="26"/>
          <w:szCs w:val="26"/>
        </w:rPr>
        <w:t>chính sách với</w:t>
      </w:r>
      <w:r w:rsidRPr="00C303D1">
        <w:rPr>
          <w:color w:val="000000" w:themeColor="text1"/>
          <w:sz w:val="26"/>
          <w:szCs w:val="26"/>
        </w:rPr>
        <w:t xml:space="preserve"> đại lý. Bên A chỉ cần thông báo bằng văn bản và kèm theo quy định về thay đổi </w:t>
      </w:r>
      <w:r w:rsidR="00F348B9" w:rsidRPr="00C303D1">
        <w:rPr>
          <w:color w:val="000000" w:themeColor="text1"/>
          <w:sz w:val="26"/>
          <w:szCs w:val="26"/>
        </w:rPr>
        <w:t>chính sách</w:t>
      </w:r>
      <w:r w:rsidRPr="00C303D1">
        <w:rPr>
          <w:color w:val="000000" w:themeColor="text1"/>
          <w:sz w:val="26"/>
          <w:szCs w:val="26"/>
        </w:rPr>
        <w:t xml:space="preserve"> đại lý với Bên B thì Bên B có trách nhiệm thực hiện đúng quy định mới đó; việc thông báo được gửi qua thư bảo đảm hoặc giao trực tiếp có ký nhận của Bên B.</w:t>
      </w:r>
    </w:p>
    <w:p w14:paraId="7539CA78" w14:textId="13781133" w:rsidR="00F03BAA" w:rsidRPr="00C303D1" w:rsidRDefault="00F03BAA" w:rsidP="00F5698F">
      <w:pPr>
        <w:spacing w:after="120" w:line="276" w:lineRule="auto"/>
        <w:jc w:val="both"/>
        <w:rPr>
          <w:color w:val="000000" w:themeColor="text1"/>
          <w:sz w:val="26"/>
          <w:szCs w:val="26"/>
          <w:lang w:val="vi-VN"/>
        </w:rPr>
      </w:pPr>
      <w:r w:rsidRPr="00C303D1">
        <w:rPr>
          <w:color w:val="000000" w:themeColor="text1"/>
          <w:sz w:val="26"/>
          <w:szCs w:val="26"/>
          <w:lang w:val="vi-VN"/>
        </w:rPr>
        <w:t xml:space="preserve">3.1.8. Tạm ngừng dịch vụ của những khách hàng Bên B phát triển và trừ </w:t>
      </w:r>
      <w:r w:rsidR="003F39E9" w:rsidRPr="00C303D1">
        <w:rPr>
          <w:color w:val="000000" w:themeColor="text1"/>
          <w:sz w:val="26"/>
          <w:szCs w:val="26"/>
        </w:rPr>
        <w:t>quyền lợi</w:t>
      </w:r>
      <w:r w:rsidRPr="00C303D1">
        <w:rPr>
          <w:color w:val="000000" w:themeColor="text1"/>
          <w:sz w:val="26"/>
          <w:szCs w:val="26"/>
          <w:lang w:val="vi-VN"/>
        </w:rPr>
        <w:t xml:space="preserve"> đại lý</w:t>
      </w:r>
      <w:r w:rsidR="00695E81" w:rsidRPr="00C303D1">
        <w:rPr>
          <w:color w:val="000000" w:themeColor="text1"/>
          <w:sz w:val="26"/>
          <w:szCs w:val="26"/>
        </w:rPr>
        <w:t xml:space="preserve"> được hưởng</w:t>
      </w:r>
      <w:r w:rsidRPr="00C303D1">
        <w:rPr>
          <w:color w:val="000000" w:themeColor="text1"/>
          <w:sz w:val="26"/>
          <w:szCs w:val="26"/>
          <w:lang w:val="vi-VN"/>
        </w:rPr>
        <w:t xml:space="preserve"> đối với những khách hàng không hợp lệ.</w:t>
      </w:r>
    </w:p>
    <w:p w14:paraId="37FEDB9B" w14:textId="77777777" w:rsidR="00F5698F" w:rsidRPr="00C303D1" w:rsidRDefault="00F5698F" w:rsidP="00F5698F">
      <w:pPr>
        <w:spacing w:after="120" w:line="276" w:lineRule="auto"/>
        <w:rPr>
          <w:color w:val="000000" w:themeColor="text1"/>
          <w:sz w:val="26"/>
          <w:szCs w:val="26"/>
        </w:rPr>
      </w:pPr>
      <w:r w:rsidRPr="00C303D1">
        <w:rPr>
          <w:b/>
          <w:bCs/>
          <w:i/>
          <w:iCs/>
          <w:color w:val="000000" w:themeColor="text1"/>
          <w:sz w:val="26"/>
          <w:szCs w:val="26"/>
        </w:rPr>
        <w:t>3.2. Bên A phải thực hiện các nghĩa vụ sau</w:t>
      </w:r>
    </w:p>
    <w:p w14:paraId="5578DFC7" w14:textId="52703A5C" w:rsidR="00F5698F" w:rsidRPr="00C303D1" w:rsidRDefault="00F5698F" w:rsidP="00F5698F">
      <w:pPr>
        <w:spacing w:after="120" w:line="276" w:lineRule="auto"/>
        <w:jc w:val="both"/>
        <w:rPr>
          <w:color w:val="000000" w:themeColor="text1"/>
          <w:sz w:val="26"/>
          <w:szCs w:val="26"/>
        </w:rPr>
      </w:pPr>
      <w:r w:rsidRPr="00C303D1">
        <w:rPr>
          <w:color w:val="000000" w:themeColor="text1"/>
          <w:sz w:val="26"/>
          <w:szCs w:val="26"/>
        </w:rPr>
        <w:t>3.2.</w:t>
      </w:r>
      <w:r w:rsidR="00F03BAA" w:rsidRPr="00C303D1">
        <w:rPr>
          <w:color w:val="000000" w:themeColor="text1"/>
          <w:sz w:val="26"/>
          <w:szCs w:val="26"/>
          <w:lang w:val="vi-VN"/>
        </w:rPr>
        <w:t>1</w:t>
      </w:r>
      <w:r w:rsidRPr="00C303D1">
        <w:rPr>
          <w:color w:val="000000" w:themeColor="text1"/>
          <w:sz w:val="26"/>
          <w:szCs w:val="26"/>
        </w:rPr>
        <w:t xml:space="preserve">. Hướng dẫn Bên B về các vấn đề có liên quan đến việc thực hiện hoạt động đại lý của Bên </w:t>
      </w:r>
      <w:r w:rsidRPr="00C303D1">
        <w:rPr>
          <w:i/>
          <w:color w:val="000000" w:themeColor="text1"/>
          <w:sz w:val="26"/>
          <w:szCs w:val="26"/>
        </w:rPr>
        <w:t>A (như: kỹ năng cơ bản để Bên B tiếp thị, giới thiệu các dịch vụ của Bên A cung cấp cho khách hàng; cách thức ký kết hợp đồng cung ứng dịch vụ; quy trình phối hợp cung cấp các dịch vụ)</w:t>
      </w:r>
      <w:r w:rsidRPr="00C303D1">
        <w:rPr>
          <w:color w:val="000000" w:themeColor="text1"/>
          <w:sz w:val="26"/>
          <w:szCs w:val="26"/>
        </w:rPr>
        <w:t xml:space="preserve">;  </w:t>
      </w:r>
    </w:p>
    <w:p w14:paraId="192DBE32" w14:textId="77777777" w:rsidR="00F5698F" w:rsidRPr="00C303D1" w:rsidRDefault="00F5698F" w:rsidP="00F5698F">
      <w:pPr>
        <w:spacing w:after="120" w:line="276" w:lineRule="auto"/>
        <w:jc w:val="both"/>
        <w:rPr>
          <w:color w:val="000000" w:themeColor="text1"/>
          <w:sz w:val="26"/>
          <w:szCs w:val="26"/>
        </w:rPr>
      </w:pPr>
      <w:r w:rsidRPr="00C303D1">
        <w:rPr>
          <w:color w:val="000000" w:themeColor="text1"/>
          <w:sz w:val="26"/>
          <w:szCs w:val="26"/>
        </w:rPr>
        <w:t>3.2.3. Thông báo đầy đủ, kịp thời các chương trình khuyến mại, tuyên truyền, quảng cáo trong kế hoạch kinh doanh dịch vụ của mình để Bên B thông tin, tiếp thị tới khách hàng;</w:t>
      </w:r>
    </w:p>
    <w:p w14:paraId="0AE64308" w14:textId="77777777" w:rsidR="00F5698F" w:rsidRPr="00C303D1" w:rsidRDefault="00F5698F" w:rsidP="00F5698F">
      <w:pPr>
        <w:spacing w:after="120" w:line="276" w:lineRule="auto"/>
        <w:jc w:val="both"/>
        <w:rPr>
          <w:color w:val="000000" w:themeColor="text1"/>
          <w:sz w:val="26"/>
          <w:szCs w:val="26"/>
        </w:rPr>
      </w:pPr>
      <w:r w:rsidRPr="00C303D1">
        <w:rPr>
          <w:color w:val="000000" w:themeColor="text1"/>
          <w:sz w:val="26"/>
          <w:szCs w:val="26"/>
        </w:rPr>
        <w:t>3.2.4. Cung cấp cho Bên B các tài liệu, ấn phẩm, thông tin dịch vụ chính sách, giá cước,...để Bên B thực hiện các biện pháp tiếp thị khách hàng;</w:t>
      </w:r>
    </w:p>
    <w:p w14:paraId="3EA64C98" w14:textId="77777777" w:rsidR="00F5698F" w:rsidRPr="00C303D1" w:rsidRDefault="00F5698F" w:rsidP="00F5698F">
      <w:pPr>
        <w:spacing w:after="120" w:line="276" w:lineRule="auto"/>
        <w:jc w:val="both"/>
        <w:rPr>
          <w:color w:val="000000" w:themeColor="text1"/>
          <w:sz w:val="26"/>
          <w:szCs w:val="26"/>
        </w:rPr>
      </w:pPr>
      <w:r w:rsidRPr="00C303D1">
        <w:rPr>
          <w:color w:val="000000" w:themeColor="text1"/>
          <w:sz w:val="26"/>
          <w:szCs w:val="26"/>
        </w:rPr>
        <w:t>3.2.5. Thực hiện triển khai đúng thời hạn và đảm bảo chất lượng dịch vụ cung cấp cho khách hàng;</w:t>
      </w:r>
    </w:p>
    <w:p w14:paraId="0CD53006" w14:textId="77777777" w:rsidR="00F5698F" w:rsidRPr="00C303D1" w:rsidRDefault="00F5698F" w:rsidP="00F5698F">
      <w:pPr>
        <w:spacing w:after="120" w:line="276" w:lineRule="auto"/>
        <w:jc w:val="both"/>
        <w:rPr>
          <w:color w:val="000000" w:themeColor="text1"/>
          <w:sz w:val="26"/>
          <w:szCs w:val="26"/>
        </w:rPr>
      </w:pPr>
      <w:r w:rsidRPr="00C303D1">
        <w:rPr>
          <w:color w:val="000000" w:themeColor="text1"/>
          <w:sz w:val="26"/>
          <w:szCs w:val="26"/>
        </w:rPr>
        <w:t>3.2.6. Phối hợp với Bên B để giải quyết tốt các vướng mắc của khách hàng trong quá trình sử dụng dịch vụ;</w:t>
      </w:r>
    </w:p>
    <w:p w14:paraId="69A0109F" w14:textId="77777777" w:rsidR="00F5698F" w:rsidRPr="00C303D1" w:rsidRDefault="00F5698F" w:rsidP="00F5698F">
      <w:pPr>
        <w:spacing w:after="120" w:line="276" w:lineRule="auto"/>
        <w:jc w:val="both"/>
        <w:rPr>
          <w:color w:val="000000" w:themeColor="text1"/>
          <w:sz w:val="26"/>
          <w:szCs w:val="26"/>
        </w:rPr>
      </w:pPr>
      <w:r w:rsidRPr="00C303D1">
        <w:rPr>
          <w:color w:val="000000" w:themeColor="text1"/>
          <w:sz w:val="26"/>
          <w:szCs w:val="26"/>
        </w:rPr>
        <w:t>3.2.7. Có hình thức khen thưởng hoặc xử lý vi phạm công bằng đối với các Đại lý.</w:t>
      </w:r>
    </w:p>
    <w:p w14:paraId="3CAA97AD" w14:textId="77777777" w:rsidR="00F5698F" w:rsidRPr="00C303D1" w:rsidRDefault="00F5698F" w:rsidP="00F5698F">
      <w:pPr>
        <w:spacing w:after="120" w:line="276" w:lineRule="auto"/>
        <w:jc w:val="both"/>
        <w:rPr>
          <w:color w:val="000000" w:themeColor="text1"/>
          <w:sz w:val="26"/>
          <w:szCs w:val="26"/>
        </w:rPr>
      </w:pPr>
      <w:r w:rsidRPr="00C303D1">
        <w:rPr>
          <w:b/>
          <w:bCs/>
          <w:color w:val="000000" w:themeColor="text1"/>
          <w:sz w:val="26"/>
          <w:szCs w:val="26"/>
        </w:rPr>
        <w:t>Điều 4: Quyền và nghĩa vụ của Bên B</w:t>
      </w:r>
    </w:p>
    <w:p w14:paraId="7789A19C" w14:textId="77777777" w:rsidR="00F5698F" w:rsidRPr="00C303D1" w:rsidRDefault="00F5698F" w:rsidP="00F5698F">
      <w:pPr>
        <w:spacing w:after="120" w:line="276" w:lineRule="auto"/>
        <w:jc w:val="both"/>
        <w:rPr>
          <w:color w:val="000000" w:themeColor="text1"/>
          <w:sz w:val="26"/>
          <w:szCs w:val="26"/>
        </w:rPr>
      </w:pPr>
      <w:r w:rsidRPr="00C303D1">
        <w:rPr>
          <w:b/>
          <w:bCs/>
          <w:i/>
          <w:iCs/>
          <w:color w:val="000000" w:themeColor="text1"/>
          <w:sz w:val="26"/>
          <w:szCs w:val="26"/>
        </w:rPr>
        <w:t>4.1. Bên B được hưởng các quyền sau</w:t>
      </w:r>
    </w:p>
    <w:p w14:paraId="7609CEBC" w14:textId="27628AF6" w:rsidR="00F5698F" w:rsidRPr="00C303D1" w:rsidRDefault="00F5698F" w:rsidP="00F5698F">
      <w:pPr>
        <w:spacing w:after="120" w:line="276" w:lineRule="auto"/>
        <w:rPr>
          <w:color w:val="000000" w:themeColor="text1"/>
          <w:sz w:val="26"/>
          <w:szCs w:val="26"/>
        </w:rPr>
      </w:pPr>
      <w:r w:rsidRPr="00C303D1">
        <w:rPr>
          <w:color w:val="000000" w:themeColor="text1"/>
          <w:sz w:val="26"/>
          <w:szCs w:val="26"/>
        </w:rPr>
        <w:t xml:space="preserve">4.1.1. </w:t>
      </w:r>
      <w:r w:rsidR="00B570FD" w:rsidRPr="00C303D1">
        <w:rPr>
          <w:color w:val="000000" w:themeColor="text1"/>
          <w:sz w:val="26"/>
          <w:szCs w:val="26"/>
        </w:rPr>
        <w:t xml:space="preserve">Chính sách </w:t>
      </w:r>
      <w:r w:rsidRPr="00C303D1">
        <w:rPr>
          <w:color w:val="000000" w:themeColor="text1"/>
          <w:sz w:val="26"/>
          <w:szCs w:val="26"/>
        </w:rPr>
        <w:t xml:space="preserve">đại lý </w:t>
      </w:r>
      <w:r w:rsidR="00B570FD" w:rsidRPr="00C303D1">
        <w:rPr>
          <w:color w:val="000000" w:themeColor="text1"/>
          <w:sz w:val="26"/>
          <w:szCs w:val="26"/>
        </w:rPr>
        <w:t xml:space="preserve">được hưởng </w:t>
      </w:r>
      <w:r w:rsidRPr="00C303D1">
        <w:rPr>
          <w:color w:val="000000" w:themeColor="text1"/>
          <w:sz w:val="26"/>
          <w:szCs w:val="26"/>
        </w:rPr>
        <w:t xml:space="preserve">theo quy định tại </w:t>
      </w:r>
      <w:r w:rsidR="00583E54" w:rsidRPr="00C303D1">
        <w:rPr>
          <w:b/>
          <w:color w:val="000000" w:themeColor="text1"/>
          <w:sz w:val="26"/>
          <w:szCs w:val="26"/>
        </w:rPr>
        <w:t>Phụ lục 01</w:t>
      </w:r>
      <w:r w:rsidR="00583E54" w:rsidRPr="00C303D1">
        <w:rPr>
          <w:b/>
          <w:color w:val="000000" w:themeColor="text1"/>
          <w:sz w:val="26"/>
          <w:szCs w:val="26"/>
          <w:lang w:val="vi-VN"/>
        </w:rPr>
        <w:t xml:space="preserve"> </w:t>
      </w:r>
      <w:r w:rsidR="00583E54" w:rsidRPr="00C303D1">
        <w:rPr>
          <w:bCs/>
          <w:color w:val="000000" w:themeColor="text1"/>
          <w:sz w:val="26"/>
          <w:szCs w:val="26"/>
          <w:lang w:val="vi-VN"/>
        </w:rPr>
        <w:t>và</w:t>
      </w:r>
      <w:r w:rsidR="00583E54" w:rsidRPr="00C303D1">
        <w:rPr>
          <w:b/>
          <w:color w:val="000000" w:themeColor="text1"/>
          <w:sz w:val="26"/>
          <w:szCs w:val="26"/>
          <w:lang w:val="vi-VN"/>
        </w:rPr>
        <w:t xml:space="preserve"> </w:t>
      </w:r>
      <w:r w:rsidR="00583E54" w:rsidRPr="00C303D1">
        <w:rPr>
          <w:b/>
          <w:bCs/>
          <w:color w:val="000000" w:themeColor="text1"/>
          <w:sz w:val="26"/>
          <w:szCs w:val="26"/>
          <w:lang w:val="vi-VN"/>
        </w:rPr>
        <w:t>Phụ lục 02</w:t>
      </w:r>
      <w:r w:rsidRPr="00C303D1">
        <w:rPr>
          <w:color w:val="000000" w:themeColor="text1"/>
          <w:sz w:val="26"/>
          <w:szCs w:val="26"/>
        </w:rPr>
        <w:t xml:space="preserve"> của Hợp đồng này.</w:t>
      </w:r>
    </w:p>
    <w:p w14:paraId="714D063E" w14:textId="77777777" w:rsidR="00F5698F" w:rsidRPr="00C303D1" w:rsidRDefault="00F5698F" w:rsidP="00F5698F">
      <w:pPr>
        <w:spacing w:after="120" w:line="276" w:lineRule="auto"/>
        <w:jc w:val="both"/>
        <w:rPr>
          <w:color w:val="000000" w:themeColor="text1"/>
          <w:sz w:val="26"/>
          <w:szCs w:val="26"/>
        </w:rPr>
      </w:pPr>
      <w:r w:rsidRPr="00C303D1">
        <w:rPr>
          <w:color w:val="000000" w:themeColor="text1"/>
          <w:sz w:val="26"/>
          <w:szCs w:val="26"/>
        </w:rPr>
        <w:lastRenderedPageBreak/>
        <w:t>4.1.2. Yêu cầu Bên A hướng dẫn các thông tin kỹ thuật cần thiết; đào tạo nghiệp vụ cung ứng dịch vụ, nghiệp vụ hỗ trợ khách hàng; thông báo chương trình khuyến mại, quảng cáo trong kế hoạch kinh doanh dịch vụ của mình, cung cấp các tài liệu, ấn phẩm, thông tin dịch vụ chính sách, giá cước và những nội dung liên quan trực tiếp đến quyền và nghĩa vụ của Đại lý.</w:t>
      </w:r>
    </w:p>
    <w:p w14:paraId="32F573C8" w14:textId="77777777" w:rsidR="00F5698F" w:rsidRPr="00C303D1" w:rsidRDefault="00F5698F" w:rsidP="00F5698F">
      <w:pPr>
        <w:spacing w:after="120" w:line="276" w:lineRule="auto"/>
        <w:jc w:val="both"/>
        <w:rPr>
          <w:color w:val="000000" w:themeColor="text1"/>
          <w:sz w:val="26"/>
          <w:szCs w:val="26"/>
        </w:rPr>
      </w:pPr>
      <w:r w:rsidRPr="00C303D1">
        <w:rPr>
          <w:color w:val="000000" w:themeColor="text1"/>
          <w:sz w:val="26"/>
          <w:szCs w:val="26"/>
        </w:rPr>
        <w:t>4.1.3. Được Bên A cấp giấy chứng nhận Đại lý nhằm phục vụ việc cung cấp dịch vụ;</w:t>
      </w:r>
    </w:p>
    <w:p w14:paraId="0D6791DB" w14:textId="77777777" w:rsidR="00F5698F" w:rsidRPr="00C303D1" w:rsidRDefault="00F5698F" w:rsidP="00F5698F">
      <w:pPr>
        <w:spacing w:after="120" w:line="276" w:lineRule="auto"/>
        <w:jc w:val="both"/>
        <w:rPr>
          <w:color w:val="000000" w:themeColor="text1"/>
          <w:sz w:val="26"/>
          <w:szCs w:val="26"/>
        </w:rPr>
      </w:pPr>
      <w:r w:rsidRPr="00C303D1">
        <w:rPr>
          <w:color w:val="000000" w:themeColor="text1"/>
          <w:sz w:val="26"/>
          <w:szCs w:val="26"/>
        </w:rPr>
        <w:t>4.1.4. Chủ động tìm kiếm khách hàng và thực hiện những công việc cần thiết để Bên A xem xét ký hợp đồng cung cấp dịch vụ, những khách hàng Bên B giới thiệu và được Bên A ký hợp đồng cung cấp dịch vụ thì khách hàng đó được tính là khách hàng do Bên B phát triển.</w:t>
      </w:r>
    </w:p>
    <w:p w14:paraId="59533C00" w14:textId="77777777" w:rsidR="00F5698F" w:rsidRPr="00C303D1" w:rsidRDefault="00F5698F" w:rsidP="00F5698F">
      <w:pPr>
        <w:spacing w:after="120" w:line="276" w:lineRule="auto"/>
        <w:jc w:val="both"/>
        <w:rPr>
          <w:color w:val="000000" w:themeColor="text1"/>
          <w:sz w:val="26"/>
          <w:szCs w:val="26"/>
        </w:rPr>
      </w:pPr>
      <w:r w:rsidRPr="00C303D1">
        <w:rPr>
          <w:color w:val="000000" w:themeColor="text1"/>
          <w:sz w:val="26"/>
          <w:szCs w:val="26"/>
        </w:rPr>
        <w:t>4.1.5. Yêu cầu Bên A công khai và thực hiện đầy đủ quyền lợi của Đại lý theo quy định của pháp luật và của Bên A quy định;</w:t>
      </w:r>
    </w:p>
    <w:p w14:paraId="30637E66" w14:textId="77777777" w:rsidR="00F5698F" w:rsidRPr="00C303D1" w:rsidRDefault="00F5698F" w:rsidP="00F5698F">
      <w:pPr>
        <w:spacing w:after="120" w:line="276" w:lineRule="auto"/>
        <w:jc w:val="both"/>
        <w:rPr>
          <w:color w:val="000000" w:themeColor="text1"/>
          <w:sz w:val="26"/>
          <w:szCs w:val="26"/>
        </w:rPr>
      </w:pPr>
      <w:r w:rsidRPr="00C303D1">
        <w:rPr>
          <w:b/>
          <w:bCs/>
          <w:i/>
          <w:iCs/>
          <w:color w:val="000000" w:themeColor="text1"/>
          <w:sz w:val="26"/>
          <w:szCs w:val="26"/>
        </w:rPr>
        <w:t>4.2. Bên B phải thực hiện các nghĩa vụ sau</w:t>
      </w:r>
    </w:p>
    <w:p w14:paraId="73F4E8BE" w14:textId="77777777" w:rsidR="00F5698F" w:rsidRPr="00C303D1" w:rsidRDefault="00F5698F" w:rsidP="00F5698F">
      <w:pPr>
        <w:spacing w:after="120" w:line="276" w:lineRule="auto"/>
        <w:jc w:val="both"/>
        <w:rPr>
          <w:color w:val="000000" w:themeColor="text1"/>
          <w:sz w:val="26"/>
          <w:szCs w:val="26"/>
        </w:rPr>
      </w:pPr>
      <w:r w:rsidRPr="00C303D1">
        <w:rPr>
          <w:color w:val="000000" w:themeColor="text1"/>
          <w:sz w:val="26"/>
          <w:szCs w:val="26"/>
        </w:rPr>
        <w:t xml:space="preserve">4.2.1. Tự chịu trách nhiệm trước pháp luật về mọi hành vi của mình trong quá trình thực hiện nội dung nêu tại </w:t>
      </w:r>
      <w:r w:rsidRPr="00C303D1">
        <w:rPr>
          <w:b/>
          <w:color w:val="000000" w:themeColor="text1"/>
          <w:sz w:val="26"/>
          <w:szCs w:val="26"/>
        </w:rPr>
        <w:t>Điều 2</w:t>
      </w:r>
      <w:r w:rsidRPr="00C303D1">
        <w:rPr>
          <w:color w:val="000000" w:themeColor="text1"/>
          <w:sz w:val="26"/>
          <w:szCs w:val="26"/>
        </w:rPr>
        <w:t xml:space="preserve"> hợp đồng này.</w:t>
      </w:r>
    </w:p>
    <w:p w14:paraId="1591AB20" w14:textId="77777777" w:rsidR="00F5698F" w:rsidRPr="00C303D1" w:rsidRDefault="00F5698F" w:rsidP="00F5698F">
      <w:pPr>
        <w:spacing w:after="120" w:line="276" w:lineRule="auto"/>
        <w:rPr>
          <w:color w:val="000000" w:themeColor="text1"/>
          <w:sz w:val="26"/>
          <w:szCs w:val="26"/>
        </w:rPr>
      </w:pPr>
      <w:r w:rsidRPr="00C303D1">
        <w:rPr>
          <w:color w:val="000000" w:themeColor="text1"/>
          <w:sz w:val="26"/>
          <w:szCs w:val="26"/>
        </w:rPr>
        <w:t>4.2.2. Đồng ý và thực hiện theo đúng Quy trình phối hợp cung cấp các dịch vụ giữa Bên A và Bên B đính kèm hợp đồng này.</w:t>
      </w:r>
    </w:p>
    <w:p w14:paraId="105EA5E6" w14:textId="77777777" w:rsidR="00F5698F" w:rsidRPr="00C303D1" w:rsidRDefault="00F5698F" w:rsidP="00F5698F">
      <w:pPr>
        <w:spacing w:after="120" w:line="276" w:lineRule="auto"/>
        <w:jc w:val="both"/>
        <w:rPr>
          <w:color w:val="000000" w:themeColor="text1"/>
          <w:sz w:val="26"/>
          <w:szCs w:val="26"/>
        </w:rPr>
      </w:pPr>
      <w:r w:rsidRPr="00C303D1">
        <w:rPr>
          <w:color w:val="000000" w:themeColor="text1"/>
          <w:sz w:val="26"/>
          <w:szCs w:val="26"/>
        </w:rPr>
        <w:t>4.2.3. Giới thiệu, tuyên truyền đến khách hàng các dịch vụ của Bên A một cách chính xác, khách quan,trung thực, phù hợp với các chương trình,kế hoạch của Bên A về  tiếp thị, khuyến mại và các chính sách phát triển thị trường khác của Bên A.</w:t>
      </w:r>
    </w:p>
    <w:p w14:paraId="1A0F0FAB" w14:textId="77777777" w:rsidR="00F5698F" w:rsidRPr="00C303D1" w:rsidRDefault="00F5698F" w:rsidP="00F5698F">
      <w:pPr>
        <w:spacing w:after="120" w:line="276" w:lineRule="auto"/>
        <w:jc w:val="both"/>
        <w:rPr>
          <w:color w:val="000000" w:themeColor="text1"/>
          <w:sz w:val="26"/>
          <w:szCs w:val="26"/>
        </w:rPr>
      </w:pPr>
      <w:r w:rsidRPr="00C303D1">
        <w:rPr>
          <w:color w:val="000000" w:themeColor="text1"/>
          <w:sz w:val="26"/>
          <w:szCs w:val="26"/>
        </w:rPr>
        <w:t>4.2.4. Tuân thủ quy định về tài chính, thu phí, lệ phí đối với dịch vụ đăng ký làm Đại lý và kịp thời điều chỉnh lại giá cung cấp dịch vụ với khách hàng khi nhận được thông báo thay đổi của Bên A.</w:t>
      </w:r>
    </w:p>
    <w:p w14:paraId="4ED8E5EB" w14:textId="77777777" w:rsidR="00F5698F" w:rsidRPr="00C303D1" w:rsidRDefault="00F5698F" w:rsidP="00F5698F">
      <w:pPr>
        <w:spacing w:after="120" w:line="276" w:lineRule="auto"/>
        <w:jc w:val="both"/>
        <w:rPr>
          <w:color w:val="000000" w:themeColor="text1"/>
          <w:sz w:val="26"/>
          <w:szCs w:val="26"/>
        </w:rPr>
      </w:pPr>
      <w:r w:rsidRPr="00C303D1">
        <w:rPr>
          <w:color w:val="000000" w:themeColor="text1"/>
          <w:sz w:val="26"/>
          <w:szCs w:val="26"/>
        </w:rPr>
        <w:t>4.2.5. Kịp thời thông báo cho Bên A những yêu cầu phát sinh mới cung ứng dịch vụ của khách hàng để Bên A có biện pháp hỗ trợ và xử lý thích hợp cho khách hàng. Hỗ trợ cung cấp hồ sơ,tài liệu liên quan đến Bên B hoặc khách hàng mà Bên B phát triển cho Bên A khi có yêu cầu.</w:t>
      </w:r>
    </w:p>
    <w:p w14:paraId="71F93731" w14:textId="77777777" w:rsidR="00F5698F" w:rsidRPr="00C303D1" w:rsidRDefault="00F5698F" w:rsidP="00F5698F">
      <w:pPr>
        <w:spacing w:after="120" w:line="276" w:lineRule="auto"/>
        <w:jc w:val="both"/>
        <w:rPr>
          <w:color w:val="000000" w:themeColor="text1"/>
          <w:sz w:val="26"/>
          <w:szCs w:val="26"/>
        </w:rPr>
      </w:pPr>
      <w:r w:rsidRPr="00C303D1">
        <w:rPr>
          <w:color w:val="000000" w:themeColor="text1"/>
          <w:sz w:val="26"/>
          <w:szCs w:val="26"/>
        </w:rPr>
        <w:t>4.2.6. Phối hợp với Bên A để giải quyết tốt các khiếu nại của khách hàng.</w:t>
      </w:r>
    </w:p>
    <w:p w14:paraId="346DCECC" w14:textId="3DF35B6E" w:rsidR="00F6513F" w:rsidRPr="00C303D1" w:rsidRDefault="00F5698F" w:rsidP="00F5698F">
      <w:pPr>
        <w:spacing w:after="120" w:line="276" w:lineRule="auto"/>
        <w:jc w:val="both"/>
        <w:rPr>
          <w:color w:val="000000" w:themeColor="text1"/>
          <w:sz w:val="26"/>
          <w:szCs w:val="26"/>
        </w:rPr>
      </w:pPr>
      <w:r w:rsidRPr="00C303D1">
        <w:rPr>
          <w:color w:val="000000" w:themeColor="text1"/>
          <w:sz w:val="26"/>
          <w:szCs w:val="26"/>
        </w:rPr>
        <w:t>4.2.7. Thực hiện thanh toán</w:t>
      </w:r>
      <w:r w:rsidR="00F6513F" w:rsidRPr="00C303D1">
        <w:rPr>
          <w:color w:val="000000" w:themeColor="text1"/>
          <w:sz w:val="26"/>
          <w:szCs w:val="26"/>
          <w:lang w:val="vi-VN"/>
        </w:rPr>
        <w:t xml:space="preserve"> chi phí đầy đủ và đúng hạn theo quy định cho</w:t>
      </w:r>
      <w:r w:rsidRPr="00C303D1">
        <w:rPr>
          <w:color w:val="000000" w:themeColor="text1"/>
          <w:sz w:val="26"/>
          <w:szCs w:val="26"/>
        </w:rPr>
        <w:t xml:space="preserve"> Bên A</w:t>
      </w:r>
      <w:r w:rsidR="00574FE8" w:rsidRPr="00C303D1">
        <w:rPr>
          <w:color w:val="000000" w:themeColor="text1"/>
          <w:sz w:val="26"/>
          <w:szCs w:val="26"/>
        </w:rPr>
        <w:t>.</w:t>
      </w:r>
      <w:r w:rsidRPr="00C303D1">
        <w:rPr>
          <w:color w:val="000000" w:themeColor="text1"/>
          <w:sz w:val="26"/>
          <w:szCs w:val="26"/>
        </w:rPr>
        <w:t xml:space="preserve"> </w:t>
      </w:r>
    </w:p>
    <w:p w14:paraId="7A46996B" w14:textId="04C92A70" w:rsidR="00F5698F" w:rsidRPr="00C303D1" w:rsidRDefault="00F5698F" w:rsidP="00F5698F">
      <w:pPr>
        <w:spacing w:after="120" w:line="276" w:lineRule="auto"/>
        <w:jc w:val="both"/>
        <w:rPr>
          <w:color w:val="000000" w:themeColor="text1"/>
          <w:sz w:val="26"/>
          <w:szCs w:val="26"/>
        </w:rPr>
      </w:pPr>
      <w:r w:rsidRPr="00C303D1">
        <w:rPr>
          <w:color w:val="000000" w:themeColor="text1"/>
          <w:sz w:val="26"/>
          <w:szCs w:val="26"/>
        </w:rPr>
        <w:t>4.2.8. Đảm bảo được định mức phát triển khách hàng và/hoặc mức doanh thu tối thiểu hàng tháng theo quy định bằng văn bản của Bên A, phù hợp với điều kiện thực tế của từng thời kỳ.</w:t>
      </w:r>
    </w:p>
    <w:p w14:paraId="017888B9" w14:textId="77777777" w:rsidR="00F5698F" w:rsidRPr="00C303D1" w:rsidRDefault="00F5698F" w:rsidP="00F5698F">
      <w:pPr>
        <w:spacing w:after="120" w:line="276" w:lineRule="auto"/>
        <w:jc w:val="both"/>
        <w:rPr>
          <w:color w:val="000000" w:themeColor="text1"/>
          <w:sz w:val="26"/>
          <w:szCs w:val="26"/>
        </w:rPr>
      </w:pPr>
      <w:r w:rsidRPr="00C303D1">
        <w:rPr>
          <w:color w:val="000000" w:themeColor="text1"/>
          <w:sz w:val="26"/>
          <w:szCs w:val="26"/>
        </w:rPr>
        <w:t>4.2.9. Tự chịu trách nhiệm của mình về các khoản thuế thu nhập có được từ hợp đồng đại lý và tự chịu trách nhiệm với hành vi của mình trước pháp luật trong suốt quá trình thực hiện hợp đồng.</w:t>
      </w:r>
    </w:p>
    <w:p w14:paraId="0821E0FA" w14:textId="77777777" w:rsidR="00F5698F" w:rsidRPr="00C303D1" w:rsidRDefault="00F5698F" w:rsidP="00F5698F">
      <w:pPr>
        <w:spacing w:after="120" w:line="276" w:lineRule="auto"/>
        <w:jc w:val="both"/>
        <w:rPr>
          <w:color w:val="000000" w:themeColor="text1"/>
          <w:sz w:val="26"/>
          <w:szCs w:val="26"/>
        </w:rPr>
      </w:pPr>
      <w:r w:rsidRPr="00C303D1">
        <w:rPr>
          <w:color w:val="000000" w:themeColor="text1"/>
          <w:sz w:val="26"/>
          <w:szCs w:val="26"/>
        </w:rPr>
        <w:t>4.2.10. Cá nhân, tổ chức Bên B không được nhân danh Bên A, nhân viên của Bên A trong quá trình phối hợp cung cấp dịch vụ hoặc thực hiện các công việc khác khi không được Bên A đồng ý.</w:t>
      </w:r>
    </w:p>
    <w:p w14:paraId="16C07A0A" w14:textId="77777777" w:rsidR="00F5698F" w:rsidRPr="00C303D1" w:rsidRDefault="00F5698F" w:rsidP="00F5698F">
      <w:pPr>
        <w:spacing w:after="120" w:line="276" w:lineRule="auto"/>
        <w:jc w:val="both"/>
        <w:rPr>
          <w:color w:val="000000" w:themeColor="text1"/>
          <w:sz w:val="26"/>
          <w:szCs w:val="26"/>
        </w:rPr>
      </w:pPr>
      <w:r w:rsidRPr="00C303D1">
        <w:rPr>
          <w:color w:val="000000" w:themeColor="text1"/>
          <w:sz w:val="26"/>
          <w:szCs w:val="26"/>
        </w:rPr>
        <w:lastRenderedPageBreak/>
        <w:t>4.2.11. Không được chuyển nhượng việc thực hiện hợp đồng Bên B cho Bên thứ 03 khi chưa được sự đồng ý bằng văn bản của Bên A.</w:t>
      </w:r>
    </w:p>
    <w:p w14:paraId="71169ED8" w14:textId="77777777" w:rsidR="00F5698F" w:rsidRPr="00C303D1" w:rsidRDefault="00F5698F" w:rsidP="00F5698F">
      <w:pPr>
        <w:spacing w:after="120" w:line="276" w:lineRule="auto"/>
        <w:jc w:val="both"/>
        <w:rPr>
          <w:color w:val="000000" w:themeColor="text1"/>
          <w:sz w:val="26"/>
          <w:szCs w:val="26"/>
        </w:rPr>
      </w:pPr>
      <w:r w:rsidRPr="00C303D1">
        <w:rPr>
          <w:color w:val="000000" w:themeColor="text1"/>
          <w:sz w:val="26"/>
          <w:szCs w:val="26"/>
        </w:rPr>
        <w:t>4.2.12. Bên B không được phối hợp với các nhân viên của Bên A để chuyển đổi khách hàng do Bên A phát triển cho Bên B;</w:t>
      </w:r>
    </w:p>
    <w:p w14:paraId="0BD8B86C" w14:textId="77777777" w:rsidR="00F5698F" w:rsidRPr="00C303D1" w:rsidRDefault="00F5698F" w:rsidP="00F5698F">
      <w:pPr>
        <w:spacing w:after="120" w:line="276" w:lineRule="auto"/>
        <w:jc w:val="both"/>
        <w:rPr>
          <w:color w:val="000000" w:themeColor="text1"/>
          <w:sz w:val="26"/>
          <w:szCs w:val="26"/>
        </w:rPr>
      </w:pPr>
      <w:r w:rsidRPr="00C303D1">
        <w:rPr>
          <w:color w:val="000000" w:themeColor="text1"/>
          <w:sz w:val="26"/>
          <w:szCs w:val="26"/>
        </w:rPr>
        <w:t>4.2.13. Bên B không được thực hiện các hoạt động gây mất an toàn hệ thống kỹ thuật, thiết bị và công việc quản lý của Bên A, gây ảnh hưởng tới việc cung cấp dịch vụ và hình ảnh của Dịch vụ đăng ký làm Đại lý hoặc có tác động xấu tới uy tín của Bên A;</w:t>
      </w:r>
    </w:p>
    <w:p w14:paraId="1427D157" w14:textId="77777777" w:rsidR="00F5698F" w:rsidRPr="00C303D1" w:rsidRDefault="00F5698F" w:rsidP="00F5698F">
      <w:pPr>
        <w:spacing w:after="120" w:line="276" w:lineRule="auto"/>
        <w:jc w:val="both"/>
        <w:rPr>
          <w:color w:val="000000" w:themeColor="text1"/>
          <w:sz w:val="26"/>
          <w:szCs w:val="26"/>
        </w:rPr>
      </w:pPr>
      <w:r w:rsidRPr="00C303D1">
        <w:rPr>
          <w:color w:val="000000" w:themeColor="text1"/>
          <w:sz w:val="26"/>
          <w:szCs w:val="26"/>
        </w:rPr>
        <w:t>4.2.14. Bên B không được tiết lộ cho bất cứ bên thứ 03 nào các thông tin Bên A cung cấp và danh sách khách hàng Bên B phát triển cho Bên A; trừ trường hợp được chấp thuận bằng văn bản của Bên A hoặc do cơ quan quản lý nhà nước có thẩm quyền yêu cầu. Bên B cũng phải tiến hành mọi biện pháp cần thiết để đảm bảo rằng không một nhân viên nào hay bất cứ ai thuộc sự quản lý của mình sẽ làm điều đó. Các nghĩa vụ nói trên vẫn sẽ kéo dài sau khi kết thúc hợp đồng 01 năm.</w:t>
      </w:r>
    </w:p>
    <w:p w14:paraId="5696C2BB" w14:textId="77777777" w:rsidR="00F5698F" w:rsidRPr="00C303D1" w:rsidRDefault="00F5698F" w:rsidP="00F5698F">
      <w:pPr>
        <w:spacing w:after="120" w:line="276" w:lineRule="auto"/>
        <w:jc w:val="both"/>
        <w:rPr>
          <w:b/>
          <w:color w:val="000000" w:themeColor="text1"/>
          <w:sz w:val="26"/>
          <w:szCs w:val="26"/>
        </w:rPr>
      </w:pPr>
      <w:r w:rsidRPr="00C303D1">
        <w:rPr>
          <w:b/>
          <w:color w:val="000000" w:themeColor="text1"/>
          <w:sz w:val="26"/>
          <w:szCs w:val="26"/>
        </w:rPr>
        <w:t>Điều 5: Điều khoản thanh toán</w:t>
      </w:r>
    </w:p>
    <w:p w14:paraId="70B96EC0" w14:textId="432E259F" w:rsidR="00F5698F" w:rsidRPr="00C303D1" w:rsidRDefault="00F5698F" w:rsidP="00F5698F">
      <w:pPr>
        <w:spacing w:after="120" w:line="276" w:lineRule="auto"/>
        <w:jc w:val="both"/>
        <w:rPr>
          <w:b/>
          <w:i/>
          <w:color w:val="000000" w:themeColor="text1"/>
          <w:sz w:val="26"/>
          <w:szCs w:val="26"/>
        </w:rPr>
      </w:pPr>
      <w:r w:rsidRPr="00C303D1">
        <w:rPr>
          <w:b/>
          <w:i/>
          <w:color w:val="000000" w:themeColor="text1"/>
          <w:sz w:val="26"/>
          <w:szCs w:val="26"/>
        </w:rPr>
        <w:t xml:space="preserve">5.1. </w:t>
      </w:r>
      <w:r w:rsidR="00175517" w:rsidRPr="00C303D1">
        <w:rPr>
          <w:b/>
          <w:i/>
          <w:color w:val="000000" w:themeColor="text1"/>
          <w:sz w:val="26"/>
          <w:szCs w:val="26"/>
        </w:rPr>
        <w:t xml:space="preserve">Chính sách </w:t>
      </w:r>
      <w:r w:rsidRPr="00C303D1">
        <w:rPr>
          <w:b/>
          <w:i/>
          <w:color w:val="000000" w:themeColor="text1"/>
          <w:sz w:val="26"/>
          <w:szCs w:val="26"/>
        </w:rPr>
        <w:t>đại lý</w:t>
      </w:r>
      <w:r w:rsidR="00175517" w:rsidRPr="00C303D1">
        <w:rPr>
          <w:b/>
          <w:i/>
          <w:color w:val="000000" w:themeColor="text1"/>
          <w:sz w:val="26"/>
          <w:szCs w:val="26"/>
        </w:rPr>
        <w:t xml:space="preserve"> được hưởng</w:t>
      </w:r>
    </w:p>
    <w:p w14:paraId="14DAAE65" w14:textId="4E235B2F" w:rsidR="00F5698F" w:rsidRPr="00C303D1" w:rsidRDefault="00ED5B83" w:rsidP="00ED5B83">
      <w:pPr>
        <w:spacing w:after="120" w:line="276" w:lineRule="auto"/>
        <w:jc w:val="both"/>
        <w:rPr>
          <w:color w:val="000000" w:themeColor="text1"/>
          <w:sz w:val="26"/>
          <w:szCs w:val="26"/>
        </w:rPr>
      </w:pPr>
      <w:r w:rsidRPr="00C303D1">
        <w:rPr>
          <w:color w:val="000000" w:themeColor="text1"/>
          <w:sz w:val="26"/>
          <w:szCs w:val="26"/>
        </w:rPr>
        <w:t xml:space="preserve">      </w:t>
      </w:r>
      <w:r w:rsidR="00175517" w:rsidRPr="00C303D1">
        <w:rPr>
          <w:color w:val="000000" w:themeColor="text1"/>
          <w:sz w:val="26"/>
          <w:szCs w:val="26"/>
        </w:rPr>
        <w:t>Chính sách đại lý</w:t>
      </w:r>
      <w:r w:rsidR="00F5698F" w:rsidRPr="00C303D1">
        <w:rPr>
          <w:color w:val="000000" w:themeColor="text1"/>
          <w:sz w:val="26"/>
          <w:szCs w:val="26"/>
        </w:rPr>
        <w:t xml:space="preserve"> được xác định theo nội dung công việc đại lý quy định tại </w:t>
      </w:r>
      <w:r w:rsidR="00F5698F" w:rsidRPr="00C303D1">
        <w:rPr>
          <w:b/>
          <w:color w:val="000000" w:themeColor="text1"/>
          <w:sz w:val="26"/>
          <w:szCs w:val="26"/>
        </w:rPr>
        <w:t>Điều 01</w:t>
      </w:r>
      <w:r w:rsidR="00F5698F" w:rsidRPr="00C303D1">
        <w:rPr>
          <w:color w:val="000000" w:themeColor="text1"/>
          <w:sz w:val="26"/>
          <w:szCs w:val="26"/>
        </w:rPr>
        <w:t xml:space="preserve"> nói trên với mức </w:t>
      </w:r>
      <w:r w:rsidR="00C57BAB" w:rsidRPr="00C303D1">
        <w:rPr>
          <w:color w:val="000000" w:themeColor="text1"/>
          <w:sz w:val="26"/>
          <w:szCs w:val="26"/>
        </w:rPr>
        <w:t>được</w:t>
      </w:r>
      <w:r w:rsidR="00C57BAB" w:rsidRPr="00C303D1">
        <w:rPr>
          <w:color w:val="000000" w:themeColor="text1"/>
          <w:sz w:val="26"/>
          <w:szCs w:val="26"/>
          <w:lang w:val="vi-VN"/>
        </w:rPr>
        <w:t xml:space="preserve"> quy định tại </w:t>
      </w:r>
      <w:r w:rsidR="00C57BAB" w:rsidRPr="00C303D1">
        <w:rPr>
          <w:b/>
          <w:bCs/>
          <w:color w:val="000000" w:themeColor="text1"/>
          <w:sz w:val="26"/>
          <w:szCs w:val="26"/>
          <w:lang w:val="vi-VN"/>
        </w:rPr>
        <w:t>Phụ lục 01 và Phụ lục 02</w:t>
      </w:r>
      <w:r w:rsidR="00C57BAB" w:rsidRPr="00C303D1">
        <w:rPr>
          <w:color w:val="000000" w:themeColor="text1"/>
          <w:sz w:val="26"/>
          <w:szCs w:val="26"/>
          <w:lang w:val="vi-VN"/>
        </w:rPr>
        <w:t xml:space="preserve"> của hợp đồng.</w:t>
      </w:r>
    </w:p>
    <w:p w14:paraId="18E6B5C1" w14:textId="760E295B" w:rsidR="00F5698F" w:rsidRPr="00C303D1" w:rsidRDefault="00F5698F" w:rsidP="00F5698F">
      <w:pPr>
        <w:spacing w:after="120" w:line="276" w:lineRule="auto"/>
        <w:jc w:val="both"/>
        <w:rPr>
          <w:b/>
          <w:i/>
          <w:color w:val="000000" w:themeColor="text1"/>
          <w:sz w:val="26"/>
          <w:szCs w:val="26"/>
          <w:lang w:val="vi-VN"/>
        </w:rPr>
      </w:pPr>
      <w:r w:rsidRPr="00C303D1">
        <w:rPr>
          <w:b/>
          <w:i/>
          <w:color w:val="000000" w:themeColor="text1"/>
          <w:sz w:val="26"/>
          <w:szCs w:val="26"/>
        </w:rPr>
        <w:t>5.</w:t>
      </w:r>
      <w:r w:rsidR="004C2552" w:rsidRPr="00C303D1">
        <w:rPr>
          <w:b/>
          <w:i/>
          <w:color w:val="000000" w:themeColor="text1"/>
          <w:sz w:val="26"/>
          <w:szCs w:val="26"/>
        </w:rPr>
        <w:t>2</w:t>
      </w:r>
      <w:r w:rsidRPr="00C303D1">
        <w:rPr>
          <w:b/>
          <w:i/>
          <w:color w:val="000000" w:themeColor="text1"/>
          <w:sz w:val="26"/>
          <w:szCs w:val="26"/>
        </w:rPr>
        <w:t>. Th</w:t>
      </w:r>
      <w:r w:rsidR="00C57BAB" w:rsidRPr="00C303D1">
        <w:rPr>
          <w:b/>
          <w:i/>
          <w:color w:val="000000" w:themeColor="text1"/>
          <w:sz w:val="26"/>
          <w:szCs w:val="26"/>
        </w:rPr>
        <w:t>ời</w:t>
      </w:r>
      <w:r w:rsidR="00C57BAB" w:rsidRPr="00C303D1">
        <w:rPr>
          <w:b/>
          <w:i/>
          <w:color w:val="000000" w:themeColor="text1"/>
          <w:sz w:val="26"/>
          <w:szCs w:val="26"/>
          <w:lang w:val="vi-VN"/>
        </w:rPr>
        <w:t xml:space="preserve"> hạn thanh toán</w:t>
      </w:r>
    </w:p>
    <w:p w14:paraId="65D7629C" w14:textId="3BE21032" w:rsidR="00F5698F" w:rsidRPr="00C303D1" w:rsidRDefault="00F5698F" w:rsidP="00F5698F">
      <w:pPr>
        <w:widowControl w:val="0"/>
        <w:spacing w:after="120" w:line="276" w:lineRule="auto"/>
        <w:ind w:firstLine="360"/>
        <w:jc w:val="both"/>
        <w:rPr>
          <w:color w:val="000000" w:themeColor="text1"/>
          <w:sz w:val="26"/>
          <w:szCs w:val="26"/>
          <w:lang w:val="vi-VN"/>
        </w:rPr>
      </w:pPr>
      <w:r w:rsidRPr="00C303D1">
        <w:rPr>
          <w:color w:val="000000" w:themeColor="text1"/>
          <w:sz w:val="26"/>
          <w:szCs w:val="26"/>
        </w:rPr>
        <w:t xml:space="preserve">Vào các tháng phát sinh </w:t>
      </w:r>
      <w:r w:rsidR="00C57BAB" w:rsidRPr="00C303D1">
        <w:rPr>
          <w:color w:val="000000" w:themeColor="text1"/>
          <w:sz w:val="26"/>
          <w:szCs w:val="26"/>
          <w:lang w:val="vi-VN"/>
        </w:rPr>
        <w:t>dịch vụ</w:t>
      </w:r>
      <w:r w:rsidRPr="00C303D1">
        <w:rPr>
          <w:color w:val="000000" w:themeColor="text1"/>
          <w:sz w:val="26"/>
          <w:szCs w:val="26"/>
        </w:rPr>
        <w:t xml:space="preserve"> đại lý mà Bên </w:t>
      </w:r>
      <w:r w:rsidR="00C57BAB" w:rsidRPr="00C303D1">
        <w:rPr>
          <w:color w:val="000000" w:themeColor="text1"/>
          <w:sz w:val="26"/>
          <w:szCs w:val="26"/>
          <w:lang w:val="vi-VN"/>
        </w:rPr>
        <w:t>B</w:t>
      </w:r>
      <w:r w:rsidRPr="00C303D1">
        <w:rPr>
          <w:color w:val="000000" w:themeColor="text1"/>
          <w:sz w:val="26"/>
          <w:szCs w:val="26"/>
        </w:rPr>
        <w:t xml:space="preserve"> phải thanh toán cho Bên </w:t>
      </w:r>
      <w:r w:rsidR="00C57BAB" w:rsidRPr="00C303D1">
        <w:rPr>
          <w:color w:val="000000" w:themeColor="text1"/>
          <w:sz w:val="26"/>
          <w:szCs w:val="26"/>
          <w:lang w:val="vi-VN"/>
        </w:rPr>
        <w:t xml:space="preserve">A, </w:t>
      </w:r>
      <w:r w:rsidRPr="00C303D1">
        <w:rPr>
          <w:color w:val="000000" w:themeColor="text1"/>
          <w:sz w:val="26"/>
          <w:szCs w:val="26"/>
        </w:rPr>
        <w:t xml:space="preserve">Bên </w:t>
      </w:r>
      <w:r w:rsidR="00C57BAB" w:rsidRPr="00C303D1">
        <w:rPr>
          <w:color w:val="000000" w:themeColor="text1"/>
          <w:sz w:val="26"/>
          <w:szCs w:val="26"/>
          <w:lang w:val="vi-VN"/>
        </w:rPr>
        <w:t>B</w:t>
      </w:r>
      <w:r w:rsidRPr="00C303D1">
        <w:rPr>
          <w:color w:val="000000" w:themeColor="text1"/>
          <w:sz w:val="26"/>
          <w:szCs w:val="26"/>
        </w:rPr>
        <w:t xml:space="preserve"> sẽ tiến hành thanh toán cho Bên </w:t>
      </w:r>
      <w:r w:rsidR="00C57BAB" w:rsidRPr="00C303D1">
        <w:rPr>
          <w:color w:val="000000" w:themeColor="text1"/>
          <w:sz w:val="26"/>
          <w:szCs w:val="26"/>
          <w:lang w:val="vi-VN"/>
        </w:rPr>
        <w:t>A</w:t>
      </w:r>
      <w:r w:rsidRPr="00C303D1">
        <w:rPr>
          <w:color w:val="000000" w:themeColor="text1"/>
          <w:sz w:val="26"/>
          <w:szCs w:val="26"/>
        </w:rPr>
        <w:t xml:space="preserve"> căn cứ vào biên bả</w:t>
      </w:r>
      <w:r w:rsidR="00C57BAB" w:rsidRPr="00C303D1">
        <w:rPr>
          <w:color w:val="000000" w:themeColor="text1"/>
          <w:sz w:val="26"/>
          <w:szCs w:val="26"/>
          <w:lang w:val="vi-VN"/>
        </w:rPr>
        <w:t>n</w:t>
      </w:r>
      <w:r w:rsidRPr="00C303D1">
        <w:rPr>
          <w:color w:val="000000" w:themeColor="text1"/>
          <w:sz w:val="26"/>
          <w:szCs w:val="26"/>
        </w:rPr>
        <w:t xml:space="preserve"> đối soát số liệu giữa hai Bên</w:t>
      </w:r>
      <w:r w:rsidR="00ED5B83" w:rsidRPr="00C303D1">
        <w:rPr>
          <w:color w:val="000000" w:themeColor="text1"/>
          <w:sz w:val="26"/>
          <w:szCs w:val="26"/>
        </w:rPr>
        <w:t xml:space="preserve">, số liệu </w:t>
      </w:r>
      <w:r w:rsidR="00AB2487" w:rsidRPr="00C303D1">
        <w:rPr>
          <w:color w:val="000000" w:themeColor="text1"/>
          <w:sz w:val="26"/>
          <w:szCs w:val="26"/>
          <w:lang w:val="vi-VN"/>
        </w:rPr>
        <w:t xml:space="preserve">sẽ được bên A xuất từ hệ thống khách hàng và gửi cho bên B vào </w:t>
      </w:r>
      <w:r w:rsidR="00ED5B83" w:rsidRPr="00C303D1">
        <w:rPr>
          <w:color w:val="000000" w:themeColor="text1"/>
          <w:sz w:val="26"/>
          <w:szCs w:val="26"/>
        </w:rPr>
        <w:t>trước ngày</w:t>
      </w:r>
      <w:r w:rsidR="00AB2487" w:rsidRPr="00C303D1">
        <w:rPr>
          <w:color w:val="000000" w:themeColor="text1"/>
          <w:sz w:val="26"/>
          <w:szCs w:val="26"/>
          <w:lang w:val="vi-VN"/>
        </w:rPr>
        <w:t xml:space="preserve"> 10 hàng tháng</w:t>
      </w:r>
      <w:r w:rsidRPr="00C303D1">
        <w:rPr>
          <w:color w:val="000000" w:themeColor="text1"/>
          <w:sz w:val="26"/>
          <w:szCs w:val="26"/>
        </w:rPr>
        <w:t xml:space="preserve">. Thời gian thanh toán trong vòng </w:t>
      </w:r>
      <w:r w:rsidRPr="00C303D1">
        <w:rPr>
          <w:b/>
          <w:color w:val="000000" w:themeColor="text1"/>
          <w:sz w:val="26"/>
          <w:szCs w:val="26"/>
        </w:rPr>
        <w:t xml:space="preserve">07 (bảy) ngày </w:t>
      </w:r>
      <w:r w:rsidRPr="00C303D1">
        <w:rPr>
          <w:color w:val="000000" w:themeColor="text1"/>
          <w:sz w:val="26"/>
          <w:szCs w:val="26"/>
        </w:rPr>
        <w:t xml:space="preserve">làm việc kể từ ngày Bên </w:t>
      </w:r>
      <w:r w:rsidR="00C57BAB" w:rsidRPr="00C303D1">
        <w:rPr>
          <w:color w:val="000000" w:themeColor="text1"/>
          <w:sz w:val="26"/>
          <w:szCs w:val="26"/>
          <w:lang w:val="vi-VN"/>
        </w:rPr>
        <w:t>B</w:t>
      </w:r>
      <w:r w:rsidRPr="00C303D1">
        <w:rPr>
          <w:color w:val="000000" w:themeColor="text1"/>
          <w:sz w:val="26"/>
          <w:szCs w:val="26"/>
        </w:rPr>
        <w:t xml:space="preserve"> nhận được đầy đủ hóa đơn, chứng từ phục vụ thanh toán từ Bên </w:t>
      </w:r>
      <w:r w:rsidR="00C57BAB" w:rsidRPr="00C303D1">
        <w:rPr>
          <w:color w:val="000000" w:themeColor="text1"/>
          <w:sz w:val="26"/>
          <w:szCs w:val="26"/>
          <w:lang w:val="vi-VN"/>
        </w:rPr>
        <w:t>A.</w:t>
      </w:r>
    </w:p>
    <w:p w14:paraId="12EEEF0A" w14:textId="22ACF76F" w:rsidR="00F5698F" w:rsidRPr="00C303D1" w:rsidRDefault="00F5698F" w:rsidP="00F5698F">
      <w:pPr>
        <w:spacing w:after="120" w:line="276" w:lineRule="auto"/>
        <w:jc w:val="both"/>
        <w:rPr>
          <w:i/>
          <w:color w:val="000000" w:themeColor="text1"/>
          <w:sz w:val="26"/>
          <w:szCs w:val="26"/>
        </w:rPr>
      </w:pPr>
      <w:r w:rsidRPr="00C303D1">
        <w:rPr>
          <w:b/>
          <w:i/>
          <w:color w:val="000000" w:themeColor="text1"/>
          <w:sz w:val="26"/>
          <w:szCs w:val="26"/>
        </w:rPr>
        <w:t>5.</w:t>
      </w:r>
      <w:r w:rsidR="004C2552" w:rsidRPr="00C303D1">
        <w:rPr>
          <w:b/>
          <w:i/>
          <w:color w:val="000000" w:themeColor="text1"/>
          <w:sz w:val="26"/>
          <w:szCs w:val="26"/>
        </w:rPr>
        <w:t>3</w:t>
      </w:r>
      <w:r w:rsidRPr="00C303D1">
        <w:rPr>
          <w:b/>
          <w:i/>
          <w:color w:val="000000" w:themeColor="text1"/>
          <w:sz w:val="26"/>
          <w:szCs w:val="26"/>
        </w:rPr>
        <w:t>. Hình thức thanh toán</w:t>
      </w:r>
    </w:p>
    <w:p w14:paraId="7355097A" w14:textId="5DB71C41" w:rsidR="00F5698F" w:rsidRPr="00C303D1" w:rsidRDefault="00ED5B83" w:rsidP="00F5698F">
      <w:pPr>
        <w:widowControl w:val="0"/>
        <w:spacing w:after="120" w:line="276" w:lineRule="auto"/>
        <w:ind w:firstLine="360"/>
        <w:jc w:val="both"/>
        <w:rPr>
          <w:color w:val="000000" w:themeColor="text1"/>
          <w:sz w:val="26"/>
          <w:szCs w:val="26"/>
        </w:rPr>
      </w:pPr>
      <w:r w:rsidRPr="00C303D1">
        <w:rPr>
          <w:color w:val="000000" w:themeColor="text1"/>
          <w:sz w:val="26"/>
          <w:szCs w:val="26"/>
        </w:rPr>
        <w:t xml:space="preserve">- </w:t>
      </w:r>
      <w:r w:rsidR="00F5698F" w:rsidRPr="00C303D1">
        <w:rPr>
          <w:color w:val="000000" w:themeColor="text1"/>
          <w:sz w:val="26"/>
          <w:szCs w:val="26"/>
        </w:rPr>
        <w:t xml:space="preserve">Bên </w:t>
      </w:r>
      <w:r w:rsidR="00AB2487" w:rsidRPr="00C303D1">
        <w:rPr>
          <w:color w:val="000000" w:themeColor="text1"/>
          <w:sz w:val="26"/>
          <w:szCs w:val="26"/>
          <w:lang w:val="vi-VN"/>
        </w:rPr>
        <w:t>B</w:t>
      </w:r>
      <w:r w:rsidR="00F5698F" w:rsidRPr="00C303D1">
        <w:rPr>
          <w:color w:val="000000" w:themeColor="text1"/>
          <w:sz w:val="26"/>
          <w:szCs w:val="26"/>
        </w:rPr>
        <w:t xml:space="preserve"> thực hiện thanh toán cho Bên </w:t>
      </w:r>
      <w:r w:rsidR="00AB2487" w:rsidRPr="00C303D1">
        <w:rPr>
          <w:color w:val="000000" w:themeColor="text1"/>
          <w:sz w:val="26"/>
          <w:szCs w:val="26"/>
          <w:lang w:val="vi-VN"/>
        </w:rPr>
        <w:t>A</w:t>
      </w:r>
      <w:r w:rsidR="00F5698F" w:rsidRPr="00C303D1">
        <w:rPr>
          <w:color w:val="000000" w:themeColor="text1"/>
          <w:sz w:val="26"/>
          <w:szCs w:val="26"/>
        </w:rPr>
        <w:t xml:space="preserve"> theo hình thức: Chuyển khoản</w:t>
      </w:r>
    </w:p>
    <w:p w14:paraId="548A76A1" w14:textId="1839B5DA" w:rsidR="00F14ABD" w:rsidRPr="00C303D1" w:rsidRDefault="00ED5B83" w:rsidP="00D86CEE">
      <w:pPr>
        <w:widowControl w:val="0"/>
        <w:spacing w:after="120" w:line="276" w:lineRule="auto"/>
        <w:ind w:firstLine="360"/>
        <w:jc w:val="both"/>
        <w:rPr>
          <w:color w:val="000000" w:themeColor="text1"/>
          <w:sz w:val="26"/>
          <w:szCs w:val="26"/>
        </w:rPr>
      </w:pPr>
      <w:r w:rsidRPr="00C303D1">
        <w:rPr>
          <w:color w:val="000000" w:themeColor="text1"/>
          <w:sz w:val="26"/>
          <w:szCs w:val="26"/>
        </w:rPr>
        <w:t xml:space="preserve">- Thông tin nhận chuyển khoản: </w:t>
      </w:r>
    </w:p>
    <w:p w14:paraId="0E2CD5F8" w14:textId="77777777" w:rsidR="00187247" w:rsidRPr="00C303D1" w:rsidRDefault="00187247" w:rsidP="00187247">
      <w:pPr>
        <w:numPr>
          <w:ilvl w:val="5"/>
          <w:numId w:val="12"/>
        </w:numPr>
        <w:spacing w:beforeLines="40" w:before="96" w:line="280" w:lineRule="exact"/>
        <w:ind w:left="1134" w:hanging="283"/>
        <w:jc w:val="both"/>
        <w:rPr>
          <w:color w:val="000000" w:themeColor="text1"/>
          <w:sz w:val="26"/>
          <w:szCs w:val="26"/>
          <w:lang w:val="pl-PL"/>
        </w:rPr>
      </w:pPr>
      <w:r w:rsidRPr="00C303D1">
        <w:rPr>
          <w:color w:val="000000" w:themeColor="text1"/>
          <w:sz w:val="26"/>
          <w:szCs w:val="26"/>
          <w:lang w:val="pl-PL"/>
        </w:rPr>
        <w:t xml:space="preserve">Tên đơn vị thụ hưởng: </w:t>
      </w:r>
      <w:r w:rsidRPr="00C303D1">
        <w:rPr>
          <w:b/>
          <w:bCs/>
          <w:color w:val="000000" w:themeColor="text1"/>
          <w:sz w:val="26"/>
          <w:szCs w:val="26"/>
        </w:rPr>
        <w:t>CÔNG TY CỔ PHẦN THƯƠNG MẠI VISNAM</w:t>
      </w:r>
    </w:p>
    <w:p w14:paraId="69194430" w14:textId="77777777" w:rsidR="00187247" w:rsidRPr="00C303D1" w:rsidRDefault="00187247" w:rsidP="00187247">
      <w:pPr>
        <w:numPr>
          <w:ilvl w:val="5"/>
          <w:numId w:val="12"/>
        </w:numPr>
        <w:spacing w:beforeLines="40" w:before="96" w:line="280" w:lineRule="exact"/>
        <w:ind w:left="1134" w:hanging="283"/>
        <w:jc w:val="both"/>
        <w:rPr>
          <w:color w:val="000000" w:themeColor="text1"/>
          <w:sz w:val="26"/>
          <w:szCs w:val="26"/>
        </w:rPr>
      </w:pPr>
      <w:bookmarkStart w:id="2" w:name="_Hlk37162218"/>
      <w:r w:rsidRPr="00C303D1">
        <w:rPr>
          <w:color w:val="000000" w:themeColor="text1"/>
          <w:sz w:val="26"/>
          <w:szCs w:val="26"/>
        </w:rPr>
        <w:t xml:space="preserve">Số tài khoản: </w:t>
      </w:r>
      <w:r w:rsidRPr="00C303D1">
        <w:rPr>
          <w:b/>
          <w:bCs/>
          <w:color w:val="000000" w:themeColor="text1"/>
          <w:sz w:val="26"/>
          <w:szCs w:val="26"/>
          <w:lang w:val="vi-VN"/>
        </w:rPr>
        <w:t>0041000224725</w:t>
      </w:r>
    </w:p>
    <w:p w14:paraId="0959CF04" w14:textId="77777777" w:rsidR="00187247" w:rsidRPr="00C303D1" w:rsidRDefault="00187247" w:rsidP="00187247">
      <w:pPr>
        <w:numPr>
          <w:ilvl w:val="5"/>
          <w:numId w:val="12"/>
        </w:numPr>
        <w:spacing w:beforeLines="40" w:before="96" w:line="280" w:lineRule="exact"/>
        <w:ind w:left="1134" w:hanging="283"/>
        <w:jc w:val="both"/>
        <w:rPr>
          <w:color w:val="000000" w:themeColor="text1"/>
          <w:sz w:val="26"/>
          <w:szCs w:val="26"/>
        </w:rPr>
      </w:pPr>
      <w:r w:rsidRPr="00C303D1">
        <w:rPr>
          <w:color w:val="000000" w:themeColor="text1"/>
          <w:sz w:val="26"/>
          <w:szCs w:val="26"/>
        </w:rPr>
        <w:t>Tại: Ngân hàng TMCP Ngoại Thương Việt Nam- CN Đà Nẵngg</w:t>
      </w:r>
    </w:p>
    <w:bookmarkEnd w:id="2"/>
    <w:p w14:paraId="20598C07" w14:textId="06A8627B" w:rsidR="00F5698F" w:rsidRPr="00C303D1" w:rsidRDefault="00F5698F" w:rsidP="00F5698F">
      <w:pPr>
        <w:widowControl w:val="0"/>
        <w:spacing w:after="120" w:line="276" w:lineRule="auto"/>
        <w:jc w:val="both"/>
        <w:rPr>
          <w:b/>
          <w:i/>
          <w:color w:val="000000" w:themeColor="text1"/>
          <w:sz w:val="26"/>
          <w:szCs w:val="26"/>
        </w:rPr>
      </w:pPr>
      <w:r w:rsidRPr="00C303D1">
        <w:rPr>
          <w:b/>
          <w:i/>
          <w:color w:val="000000" w:themeColor="text1"/>
          <w:sz w:val="26"/>
          <w:szCs w:val="26"/>
        </w:rPr>
        <w:t>5.</w:t>
      </w:r>
      <w:r w:rsidR="004C2552" w:rsidRPr="00C303D1">
        <w:rPr>
          <w:b/>
          <w:i/>
          <w:color w:val="000000" w:themeColor="text1"/>
          <w:sz w:val="26"/>
          <w:szCs w:val="26"/>
        </w:rPr>
        <w:t>4</w:t>
      </w:r>
      <w:r w:rsidRPr="00C303D1">
        <w:rPr>
          <w:b/>
          <w:i/>
          <w:color w:val="000000" w:themeColor="text1"/>
          <w:sz w:val="26"/>
          <w:szCs w:val="26"/>
        </w:rPr>
        <w:t>. Phạt trả chậm</w:t>
      </w:r>
    </w:p>
    <w:p w14:paraId="265DA204" w14:textId="0221476A" w:rsidR="00F5698F" w:rsidRPr="00C303D1" w:rsidRDefault="00F5698F" w:rsidP="00F5698F">
      <w:pPr>
        <w:widowControl w:val="0"/>
        <w:spacing w:after="120" w:line="276" w:lineRule="auto"/>
        <w:jc w:val="both"/>
        <w:rPr>
          <w:color w:val="000000" w:themeColor="text1"/>
          <w:sz w:val="26"/>
          <w:szCs w:val="26"/>
        </w:rPr>
      </w:pPr>
      <w:r w:rsidRPr="00C303D1">
        <w:rPr>
          <w:color w:val="000000" w:themeColor="text1"/>
          <w:sz w:val="26"/>
          <w:szCs w:val="26"/>
        </w:rPr>
        <w:t xml:space="preserve">      Nếu bên </w:t>
      </w:r>
      <w:r w:rsidR="00AB2487" w:rsidRPr="00C303D1">
        <w:rPr>
          <w:color w:val="000000" w:themeColor="text1"/>
          <w:sz w:val="26"/>
          <w:szCs w:val="26"/>
          <w:lang w:val="vi-VN"/>
        </w:rPr>
        <w:t>B</w:t>
      </w:r>
      <w:r w:rsidRPr="00C303D1">
        <w:rPr>
          <w:color w:val="000000" w:themeColor="text1"/>
          <w:sz w:val="26"/>
          <w:szCs w:val="26"/>
        </w:rPr>
        <w:t xml:space="preserve"> không thực hiện thanh toán đúng cho bên </w:t>
      </w:r>
      <w:r w:rsidR="00AB2487" w:rsidRPr="00C303D1">
        <w:rPr>
          <w:color w:val="000000" w:themeColor="text1"/>
          <w:sz w:val="26"/>
          <w:szCs w:val="26"/>
          <w:lang w:val="vi-VN"/>
        </w:rPr>
        <w:t xml:space="preserve">A </w:t>
      </w:r>
      <w:r w:rsidRPr="00C303D1">
        <w:rPr>
          <w:color w:val="000000" w:themeColor="text1"/>
          <w:sz w:val="26"/>
          <w:szCs w:val="26"/>
        </w:rPr>
        <w:t xml:space="preserve">theo quy định tại </w:t>
      </w:r>
      <w:r w:rsidRPr="00C303D1">
        <w:rPr>
          <w:b/>
          <w:color w:val="000000" w:themeColor="text1"/>
          <w:sz w:val="26"/>
          <w:szCs w:val="26"/>
        </w:rPr>
        <w:t>khoản 5.4 điều 5</w:t>
      </w:r>
      <w:r w:rsidRPr="00C303D1">
        <w:rPr>
          <w:color w:val="000000" w:themeColor="text1"/>
          <w:sz w:val="26"/>
          <w:szCs w:val="26"/>
        </w:rPr>
        <w:t xml:space="preserve"> của hợp đồng này thì bên A sẽ phải trả tiền lãi trên số tiền chậm trả theo lãi suất cho vay của ngân hàng Vietcombank tại thời điểm thanh toán ứng với thời gian chậm trả trừ trường hợp có thoả thuận khác của hai bên.</w:t>
      </w:r>
    </w:p>
    <w:p w14:paraId="083FD50E" w14:textId="719509D2" w:rsidR="00F5698F" w:rsidRPr="00C303D1" w:rsidRDefault="00F5698F" w:rsidP="00AB2487">
      <w:pPr>
        <w:widowControl w:val="0"/>
        <w:spacing w:after="120" w:line="276" w:lineRule="auto"/>
        <w:jc w:val="both"/>
        <w:rPr>
          <w:color w:val="000000" w:themeColor="text1"/>
          <w:sz w:val="26"/>
          <w:szCs w:val="26"/>
        </w:rPr>
      </w:pPr>
      <w:r w:rsidRPr="00C303D1">
        <w:rPr>
          <w:b/>
          <w:bCs/>
          <w:color w:val="000000" w:themeColor="text1"/>
          <w:sz w:val="26"/>
          <w:szCs w:val="26"/>
        </w:rPr>
        <w:t>Điều 6: Chấm dứt và thanh lý hợp đồng</w:t>
      </w:r>
    </w:p>
    <w:p w14:paraId="13DD3FFF" w14:textId="77777777" w:rsidR="00F5698F" w:rsidRPr="00C303D1" w:rsidRDefault="00F5698F" w:rsidP="00F5698F">
      <w:pPr>
        <w:spacing w:after="120" w:line="276" w:lineRule="auto"/>
        <w:outlineLvl w:val="0"/>
        <w:rPr>
          <w:b/>
          <w:bCs/>
          <w:color w:val="000000" w:themeColor="text1"/>
          <w:kern w:val="36"/>
          <w:sz w:val="26"/>
          <w:szCs w:val="26"/>
        </w:rPr>
      </w:pPr>
      <w:r w:rsidRPr="00C303D1">
        <w:rPr>
          <w:b/>
          <w:bCs/>
          <w:i/>
          <w:iCs/>
          <w:color w:val="000000" w:themeColor="text1"/>
          <w:kern w:val="36"/>
          <w:sz w:val="26"/>
          <w:szCs w:val="26"/>
        </w:rPr>
        <w:t xml:space="preserve">6.1. Chấm dứt hợp đồng: </w:t>
      </w:r>
    </w:p>
    <w:p w14:paraId="29ECDF2C" w14:textId="77777777" w:rsidR="00F5698F" w:rsidRPr="00C303D1" w:rsidRDefault="00F5698F" w:rsidP="00F5698F">
      <w:pPr>
        <w:spacing w:after="120" w:line="276" w:lineRule="auto"/>
        <w:jc w:val="both"/>
        <w:rPr>
          <w:color w:val="000000" w:themeColor="text1"/>
          <w:sz w:val="26"/>
          <w:szCs w:val="26"/>
        </w:rPr>
      </w:pPr>
      <w:r w:rsidRPr="00C303D1">
        <w:rPr>
          <w:color w:val="000000" w:themeColor="text1"/>
          <w:sz w:val="26"/>
          <w:szCs w:val="26"/>
          <w:lang w:val="vi-VN"/>
        </w:rPr>
        <w:t xml:space="preserve">6.1.1. </w:t>
      </w:r>
      <w:r w:rsidRPr="00C303D1">
        <w:rPr>
          <w:color w:val="000000" w:themeColor="text1"/>
          <w:sz w:val="26"/>
          <w:szCs w:val="26"/>
        </w:rPr>
        <w:t>Hợp đồng này chấm dứt trong các trường hợp sau đây:</w:t>
      </w:r>
    </w:p>
    <w:p w14:paraId="7E1CB14A" w14:textId="77777777" w:rsidR="00F5698F" w:rsidRPr="00C303D1" w:rsidRDefault="00F5698F" w:rsidP="00F5698F">
      <w:pPr>
        <w:pStyle w:val="ListParagraph"/>
        <w:numPr>
          <w:ilvl w:val="0"/>
          <w:numId w:val="4"/>
        </w:numPr>
        <w:spacing w:after="120" w:line="276" w:lineRule="auto"/>
        <w:ind w:left="360"/>
        <w:jc w:val="both"/>
        <w:rPr>
          <w:rFonts w:ascii="Times New Roman" w:hAnsi="Times New Roman"/>
          <w:color w:val="000000" w:themeColor="text1"/>
          <w:sz w:val="26"/>
          <w:szCs w:val="26"/>
        </w:rPr>
      </w:pPr>
      <w:r w:rsidRPr="00C303D1">
        <w:rPr>
          <w:rFonts w:ascii="Times New Roman" w:hAnsi="Times New Roman"/>
          <w:color w:val="000000" w:themeColor="text1"/>
          <w:sz w:val="26"/>
          <w:szCs w:val="26"/>
        </w:rPr>
        <w:lastRenderedPageBreak/>
        <w:t>Các bên thoả thuận bằng văn bản về việc chấm dứt hợp đồng.</w:t>
      </w:r>
    </w:p>
    <w:p w14:paraId="2DCA662F" w14:textId="77777777" w:rsidR="00F5698F" w:rsidRPr="00C303D1" w:rsidRDefault="00F5698F" w:rsidP="00F5698F">
      <w:pPr>
        <w:pStyle w:val="ListParagraph"/>
        <w:numPr>
          <w:ilvl w:val="0"/>
          <w:numId w:val="4"/>
        </w:numPr>
        <w:spacing w:after="120" w:line="276" w:lineRule="auto"/>
        <w:ind w:left="360"/>
        <w:jc w:val="both"/>
        <w:rPr>
          <w:rFonts w:ascii="Times New Roman" w:hAnsi="Times New Roman"/>
          <w:color w:val="000000" w:themeColor="text1"/>
          <w:sz w:val="26"/>
          <w:szCs w:val="26"/>
        </w:rPr>
      </w:pPr>
      <w:r w:rsidRPr="00C303D1">
        <w:rPr>
          <w:rFonts w:ascii="Times New Roman" w:hAnsi="Times New Roman"/>
          <w:color w:val="000000" w:themeColor="text1"/>
          <w:sz w:val="26"/>
          <w:szCs w:val="26"/>
        </w:rPr>
        <w:t>Một trong các bên không thể tiếp tục thực hiện hợp đồng do các nguyên nhân bất khả kháng như: thiên tai, chiến tranh, theo quyết định của cơ quan Nhà nước có thẩm quyền và yêu cầu chấm dứt hợp đồng bằng văn bản; hoặc chấm dứt theo quy định của pháp luật.</w:t>
      </w:r>
    </w:p>
    <w:p w14:paraId="48BEEE1E" w14:textId="77777777" w:rsidR="00F5698F" w:rsidRPr="00C303D1" w:rsidRDefault="00F5698F" w:rsidP="00F5698F">
      <w:pPr>
        <w:pStyle w:val="ListParagraph"/>
        <w:numPr>
          <w:ilvl w:val="0"/>
          <w:numId w:val="4"/>
        </w:numPr>
        <w:spacing w:after="120" w:line="276" w:lineRule="auto"/>
        <w:ind w:left="360"/>
        <w:jc w:val="both"/>
        <w:rPr>
          <w:rFonts w:ascii="Times New Roman" w:hAnsi="Times New Roman"/>
          <w:color w:val="000000" w:themeColor="text1"/>
          <w:sz w:val="26"/>
          <w:szCs w:val="26"/>
        </w:rPr>
      </w:pPr>
      <w:r w:rsidRPr="00C303D1">
        <w:rPr>
          <w:rFonts w:ascii="Times New Roman" w:hAnsi="Times New Roman"/>
          <w:color w:val="000000" w:themeColor="text1"/>
          <w:sz w:val="26"/>
          <w:szCs w:val="26"/>
        </w:rPr>
        <w:t>Một trong các bên đơn phương chấm dứt hợp đồng.</w:t>
      </w:r>
    </w:p>
    <w:p w14:paraId="5FC1D4F4" w14:textId="43E0977F" w:rsidR="00F5698F" w:rsidRPr="00C303D1" w:rsidRDefault="00F5698F" w:rsidP="00F5698F">
      <w:pPr>
        <w:spacing w:after="120" w:line="276" w:lineRule="auto"/>
        <w:jc w:val="both"/>
        <w:rPr>
          <w:color w:val="000000" w:themeColor="text1"/>
          <w:sz w:val="26"/>
          <w:szCs w:val="26"/>
        </w:rPr>
      </w:pPr>
      <w:r w:rsidRPr="00C303D1">
        <w:rPr>
          <w:color w:val="000000" w:themeColor="text1"/>
          <w:sz w:val="26"/>
          <w:szCs w:val="26"/>
          <w:lang w:val="vi-VN"/>
        </w:rPr>
        <w:t xml:space="preserve">6.1.2. </w:t>
      </w:r>
      <w:r w:rsidRPr="00C303D1">
        <w:rPr>
          <w:color w:val="000000" w:themeColor="text1"/>
          <w:sz w:val="26"/>
          <w:szCs w:val="26"/>
        </w:rPr>
        <w:t>Trong mọi trường trường hợp đơn phương chấm dứt hợp đồng này thì các bên phải thực hiện nghĩa vụ của mình tính đến ngày chấm dứt hợp đồng.</w:t>
      </w:r>
    </w:p>
    <w:p w14:paraId="1A20C872" w14:textId="0347F986" w:rsidR="00261C58" w:rsidRPr="00C303D1" w:rsidRDefault="00261C58" w:rsidP="00F5698F">
      <w:pPr>
        <w:spacing w:after="120" w:line="276" w:lineRule="auto"/>
        <w:jc w:val="both"/>
        <w:rPr>
          <w:color w:val="000000" w:themeColor="text1"/>
          <w:sz w:val="26"/>
          <w:szCs w:val="26"/>
          <w:lang w:val="vi-VN"/>
        </w:rPr>
      </w:pPr>
      <w:r w:rsidRPr="00C303D1">
        <w:rPr>
          <w:color w:val="000000" w:themeColor="text1"/>
          <w:sz w:val="26"/>
          <w:szCs w:val="26"/>
          <w:lang w:val="vi-VN"/>
        </w:rPr>
        <w:t xml:space="preserve">6.1.3. Việc chấm dứt hợp đồng chỉ được xem </w:t>
      </w:r>
      <w:r w:rsidR="002A63D1" w:rsidRPr="00C303D1">
        <w:rPr>
          <w:color w:val="000000" w:themeColor="text1"/>
          <w:sz w:val="26"/>
          <w:szCs w:val="26"/>
          <w:lang w:val="vi-VN"/>
        </w:rPr>
        <w:t>là hoàn tất sau khi Hai bên đã hoàn thành nghĩa vụ thanh toán công nợ theo quy định tại hợp đồng này.</w:t>
      </w:r>
    </w:p>
    <w:p w14:paraId="2A138F9A" w14:textId="77777777" w:rsidR="00F5698F" w:rsidRPr="00C303D1" w:rsidRDefault="00F5698F" w:rsidP="00F5698F">
      <w:pPr>
        <w:spacing w:after="120" w:line="276" w:lineRule="auto"/>
        <w:jc w:val="both"/>
        <w:rPr>
          <w:color w:val="000000" w:themeColor="text1"/>
          <w:sz w:val="26"/>
          <w:szCs w:val="26"/>
        </w:rPr>
      </w:pPr>
      <w:r w:rsidRPr="00C303D1">
        <w:rPr>
          <w:b/>
          <w:bCs/>
          <w:i/>
          <w:iCs/>
          <w:color w:val="000000" w:themeColor="text1"/>
          <w:sz w:val="26"/>
          <w:szCs w:val="26"/>
        </w:rPr>
        <w:t>6.2. Thanh lý hợp đồng</w:t>
      </w:r>
    </w:p>
    <w:p w14:paraId="4B78BD31" w14:textId="77777777" w:rsidR="00F5698F" w:rsidRPr="00C303D1" w:rsidRDefault="00F5698F" w:rsidP="00F5698F">
      <w:pPr>
        <w:spacing w:after="120" w:line="276" w:lineRule="auto"/>
        <w:jc w:val="both"/>
        <w:rPr>
          <w:color w:val="000000" w:themeColor="text1"/>
          <w:sz w:val="26"/>
          <w:szCs w:val="26"/>
        </w:rPr>
      </w:pPr>
      <w:r w:rsidRPr="00C303D1">
        <w:rPr>
          <w:color w:val="000000" w:themeColor="text1"/>
          <w:sz w:val="26"/>
          <w:szCs w:val="26"/>
        </w:rPr>
        <w:t>6.2.1. Khi hợp đồng bị chấm dứt, các bên tiến hành thanh lý hợp đồng. Việc thanh lý hợp đồng phải được lập thành văn bản trong đó xác định rõ mức độ thực hiện hợp đồng của mỗi bên. Sau khi thanh lý hợp đồng, quan hệ hợp đồng giữa các bên kết thúc nhưng các bên tiếp tục thực hiện quyền và nghĩa vụ của mình theo Biên bản thanh lý.</w:t>
      </w:r>
    </w:p>
    <w:p w14:paraId="173BED45" w14:textId="7357946E" w:rsidR="006F77C0" w:rsidRPr="00C303D1" w:rsidRDefault="00F5698F" w:rsidP="00F5698F">
      <w:pPr>
        <w:spacing w:after="120" w:line="276" w:lineRule="auto"/>
        <w:jc w:val="both"/>
        <w:rPr>
          <w:color w:val="000000" w:themeColor="text1"/>
          <w:sz w:val="26"/>
          <w:szCs w:val="26"/>
        </w:rPr>
      </w:pPr>
      <w:r w:rsidRPr="00C303D1">
        <w:rPr>
          <w:color w:val="000000" w:themeColor="text1"/>
          <w:sz w:val="26"/>
          <w:szCs w:val="26"/>
        </w:rPr>
        <w:t xml:space="preserve">6.2.2. Trong thời hạn </w:t>
      </w:r>
      <w:r w:rsidRPr="00C303D1">
        <w:rPr>
          <w:b/>
          <w:color w:val="000000" w:themeColor="text1"/>
          <w:sz w:val="26"/>
          <w:szCs w:val="26"/>
        </w:rPr>
        <w:t xml:space="preserve">15 (mười lăm) </w:t>
      </w:r>
      <w:r w:rsidRPr="00C303D1">
        <w:rPr>
          <w:color w:val="000000" w:themeColor="text1"/>
          <w:sz w:val="26"/>
          <w:szCs w:val="26"/>
        </w:rPr>
        <w:t>ngày làm việc kể từ ngày chấm dứt hợp đồng, nếu Bên nào từ chối việc thực hiện các thủ tục thanh lý (từ chối ở đây được hiểu là không thực hiện các yêu cầu hợp lý của bên kia) có nghĩa bên đó tự nguyện khước từ quyền lợi được hưởng  nếu tham gia thực hiện thủ tục thanh lý nhưng bên từ chối thực hiện thủ tục thanh lý vẫn phải thực hiện nghĩa vụ của minh theo qui định của hợp đồng này.</w:t>
      </w:r>
    </w:p>
    <w:p w14:paraId="151DB38B" w14:textId="7069D437" w:rsidR="002A63D1" w:rsidRPr="00C303D1" w:rsidRDefault="002A63D1" w:rsidP="002A63D1">
      <w:pPr>
        <w:spacing w:after="120" w:line="276" w:lineRule="auto"/>
        <w:jc w:val="both"/>
        <w:rPr>
          <w:b/>
          <w:bCs/>
          <w:color w:val="000000" w:themeColor="text1"/>
          <w:sz w:val="26"/>
          <w:szCs w:val="26"/>
          <w:lang w:val="vi-VN"/>
        </w:rPr>
      </w:pPr>
      <w:r w:rsidRPr="00C303D1">
        <w:rPr>
          <w:b/>
          <w:bCs/>
          <w:color w:val="000000" w:themeColor="text1"/>
          <w:sz w:val="26"/>
          <w:szCs w:val="26"/>
          <w:lang w:val="vi-VN"/>
        </w:rPr>
        <w:t xml:space="preserve">Điều 7: </w:t>
      </w:r>
      <w:r w:rsidR="00727206" w:rsidRPr="00C303D1">
        <w:rPr>
          <w:b/>
          <w:bCs/>
          <w:color w:val="000000" w:themeColor="text1"/>
          <w:sz w:val="26"/>
          <w:szCs w:val="26"/>
          <w:lang w:val="vi-VN"/>
        </w:rPr>
        <w:t>Bảo mật thông tin</w:t>
      </w:r>
    </w:p>
    <w:p w14:paraId="4DFDBBFE" w14:textId="6140DF78" w:rsidR="002A63D1" w:rsidRPr="00C303D1" w:rsidRDefault="00727206" w:rsidP="00727206">
      <w:pPr>
        <w:spacing w:after="120" w:line="276" w:lineRule="auto"/>
        <w:jc w:val="both"/>
        <w:rPr>
          <w:color w:val="000000" w:themeColor="text1"/>
          <w:sz w:val="26"/>
          <w:szCs w:val="26"/>
          <w:lang w:val="vi-VN"/>
        </w:rPr>
      </w:pPr>
      <w:r w:rsidRPr="00C303D1">
        <w:rPr>
          <w:color w:val="000000" w:themeColor="text1"/>
          <w:sz w:val="26"/>
          <w:szCs w:val="26"/>
          <w:lang w:val="vi-VN"/>
        </w:rPr>
        <w:t xml:space="preserve">- </w:t>
      </w:r>
      <w:r w:rsidR="002A63D1" w:rsidRPr="00C303D1">
        <w:rPr>
          <w:color w:val="000000" w:themeColor="text1"/>
          <w:sz w:val="26"/>
          <w:szCs w:val="26"/>
          <w:lang w:val="vi-VN"/>
        </w:rPr>
        <w:t xml:space="preserve">Hai bên cam kết giữ bí mật thông tin của Hợp đồng này và các thông tin về thị trường, khách hàng, doanh thu của Bên đối tác. </w:t>
      </w:r>
    </w:p>
    <w:p w14:paraId="6DDCA8D4" w14:textId="46845760" w:rsidR="002A63D1" w:rsidRPr="00C303D1" w:rsidRDefault="00727206" w:rsidP="00727206">
      <w:pPr>
        <w:spacing w:after="120" w:line="276" w:lineRule="auto"/>
        <w:jc w:val="both"/>
        <w:rPr>
          <w:color w:val="000000" w:themeColor="text1"/>
          <w:sz w:val="26"/>
          <w:szCs w:val="26"/>
          <w:lang w:val="vi-VN"/>
        </w:rPr>
      </w:pPr>
      <w:r w:rsidRPr="00C303D1">
        <w:rPr>
          <w:color w:val="000000" w:themeColor="text1"/>
          <w:sz w:val="26"/>
          <w:szCs w:val="26"/>
          <w:lang w:val="vi-VN"/>
        </w:rPr>
        <w:t xml:space="preserve">- </w:t>
      </w:r>
      <w:r w:rsidR="002A63D1" w:rsidRPr="00C303D1">
        <w:rPr>
          <w:color w:val="000000" w:themeColor="text1"/>
          <w:sz w:val="26"/>
          <w:szCs w:val="26"/>
          <w:lang w:val="vi-VN"/>
        </w:rPr>
        <w:t xml:space="preserve">Trường hợp vi phạm, Bên nào vi phạm cam kết bảo mật sẽ </w:t>
      </w:r>
      <w:r w:rsidRPr="00C303D1">
        <w:rPr>
          <w:color w:val="000000" w:themeColor="text1"/>
          <w:sz w:val="26"/>
          <w:szCs w:val="26"/>
          <w:lang w:val="vi-VN"/>
        </w:rPr>
        <w:t>phải bồi thường tổn thất cho Bên còn lại do việc vi phạm gây ra và chịu trách nhiệm khác theo quy định của pháp luật.</w:t>
      </w:r>
    </w:p>
    <w:p w14:paraId="5C01F5A0" w14:textId="282527A3" w:rsidR="00F5698F" w:rsidRPr="00C303D1" w:rsidRDefault="00F5698F" w:rsidP="00F5698F">
      <w:pPr>
        <w:spacing w:after="120" w:line="276" w:lineRule="auto"/>
        <w:jc w:val="both"/>
        <w:rPr>
          <w:color w:val="000000" w:themeColor="text1"/>
          <w:sz w:val="26"/>
          <w:szCs w:val="26"/>
        </w:rPr>
      </w:pPr>
      <w:r w:rsidRPr="00C303D1">
        <w:rPr>
          <w:b/>
          <w:bCs/>
          <w:color w:val="000000" w:themeColor="text1"/>
          <w:sz w:val="26"/>
          <w:szCs w:val="26"/>
        </w:rPr>
        <w:t xml:space="preserve">Điều </w:t>
      </w:r>
      <w:r w:rsidR="00727206" w:rsidRPr="00C303D1">
        <w:rPr>
          <w:b/>
          <w:bCs/>
          <w:color w:val="000000" w:themeColor="text1"/>
          <w:sz w:val="26"/>
          <w:szCs w:val="26"/>
          <w:lang w:val="vi-VN"/>
        </w:rPr>
        <w:t>8</w:t>
      </w:r>
      <w:r w:rsidRPr="00C303D1">
        <w:rPr>
          <w:b/>
          <w:bCs/>
          <w:color w:val="000000" w:themeColor="text1"/>
          <w:sz w:val="26"/>
          <w:szCs w:val="26"/>
        </w:rPr>
        <w:t>: Thời hạn hiệu lực của hợp đồng</w:t>
      </w:r>
    </w:p>
    <w:p w14:paraId="5238D75C" w14:textId="215FD7E7" w:rsidR="00F5698F" w:rsidRPr="00C303D1" w:rsidRDefault="009632C5" w:rsidP="00F5698F">
      <w:pPr>
        <w:spacing w:after="120" w:line="276" w:lineRule="auto"/>
        <w:jc w:val="both"/>
        <w:rPr>
          <w:color w:val="000000" w:themeColor="text1"/>
          <w:sz w:val="26"/>
          <w:szCs w:val="26"/>
        </w:rPr>
      </w:pPr>
      <w:r w:rsidRPr="00C303D1">
        <w:rPr>
          <w:color w:val="000000" w:themeColor="text1"/>
          <w:sz w:val="26"/>
          <w:szCs w:val="26"/>
        </w:rPr>
        <w:t>8</w:t>
      </w:r>
      <w:r w:rsidR="00F5698F" w:rsidRPr="00C303D1">
        <w:rPr>
          <w:color w:val="000000" w:themeColor="text1"/>
          <w:sz w:val="26"/>
          <w:szCs w:val="26"/>
          <w:lang w:val="vi-VN"/>
        </w:rPr>
        <w:t xml:space="preserve">.1. </w:t>
      </w:r>
      <w:r w:rsidR="00F5698F" w:rsidRPr="00C303D1">
        <w:rPr>
          <w:color w:val="000000" w:themeColor="text1"/>
          <w:sz w:val="26"/>
          <w:szCs w:val="26"/>
        </w:rPr>
        <w:t xml:space="preserve">Hợp đồng có hiệu lực trong thời hạn </w:t>
      </w:r>
      <w:r w:rsidR="00F5698F" w:rsidRPr="00C303D1">
        <w:rPr>
          <w:b/>
          <w:color w:val="000000" w:themeColor="text1"/>
          <w:sz w:val="26"/>
          <w:szCs w:val="26"/>
        </w:rPr>
        <w:t xml:space="preserve">12 (mười hai) </w:t>
      </w:r>
      <w:r w:rsidR="00F5698F" w:rsidRPr="00C303D1">
        <w:rPr>
          <w:color w:val="000000" w:themeColor="text1"/>
          <w:sz w:val="26"/>
          <w:szCs w:val="26"/>
        </w:rPr>
        <w:t>tháng kể từ ngày các bên ký hợp đồng;</w:t>
      </w:r>
    </w:p>
    <w:p w14:paraId="69AAD543" w14:textId="62D6D322" w:rsidR="00F5698F" w:rsidRPr="00C303D1" w:rsidRDefault="009632C5" w:rsidP="00F5698F">
      <w:pPr>
        <w:spacing w:after="120" w:line="276" w:lineRule="auto"/>
        <w:jc w:val="both"/>
        <w:rPr>
          <w:color w:val="000000" w:themeColor="text1"/>
          <w:sz w:val="26"/>
          <w:szCs w:val="26"/>
        </w:rPr>
      </w:pPr>
      <w:r w:rsidRPr="00C303D1">
        <w:rPr>
          <w:color w:val="000000" w:themeColor="text1"/>
          <w:sz w:val="26"/>
          <w:szCs w:val="26"/>
        </w:rPr>
        <w:t>8</w:t>
      </w:r>
      <w:r w:rsidR="00F5698F" w:rsidRPr="00C303D1">
        <w:rPr>
          <w:color w:val="000000" w:themeColor="text1"/>
          <w:sz w:val="26"/>
          <w:szCs w:val="26"/>
          <w:lang w:val="vi-VN"/>
        </w:rPr>
        <w:t xml:space="preserve">.2. </w:t>
      </w:r>
      <w:r w:rsidR="00F5698F" w:rsidRPr="00C303D1">
        <w:rPr>
          <w:color w:val="000000" w:themeColor="text1"/>
          <w:sz w:val="26"/>
          <w:szCs w:val="26"/>
        </w:rPr>
        <w:t xml:space="preserve">Trước khi hợp đồng hết hạn </w:t>
      </w:r>
      <w:r w:rsidR="00F5698F" w:rsidRPr="00C303D1">
        <w:rPr>
          <w:b/>
          <w:color w:val="000000" w:themeColor="text1"/>
          <w:sz w:val="26"/>
          <w:szCs w:val="26"/>
        </w:rPr>
        <w:t>01 (một) tháng</w:t>
      </w:r>
      <w:r w:rsidR="00F5698F" w:rsidRPr="00C303D1">
        <w:rPr>
          <w:color w:val="000000" w:themeColor="text1"/>
          <w:sz w:val="26"/>
          <w:szCs w:val="26"/>
        </w:rPr>
        <w:t xml:space="preserve"> mà một hoặc các bên không có văn bản đề nghị chấm dứt hợp đồng thì hợp đồng đương nhiên được gia hạn thêm </w:t>
      </w:r>
      <w:r w:rsidR="00F5698F" w:rsidRPr="00C303D1">
        <w:rPr>
          <w:b/>
          <w:color w:val="000000" w:themeColor="text1"/>
          <w:sz w:val="26"/>
          <w:szCs w:val="26"/>
        </w:rPr>
        <w:t>12 (mười hai) tháng</w:t>
      </w:r>
      <w:r w:rsidR="00F5698F" w:rsidRPr="00C303D1">
        <w:rPr>
          <w:color w:val="000000" w:themeColor="text1"/>
          <w:sz w:val="26"/>
          <w:szCs w:val="26"/>
        </w:rPr>
        <w:t>.</w:t>
      </w:r>
    </w:p>
    <w:p w14:paraId="59C45A4F" w14:textId="400E0F66" w:rsidR="00F5698F" w:rsidRPr="00C303D1" w:rsidRDefault="009632C5" w:rsidP="00F5698F">
      <w:pPr>
        <w:spacing w:after="120" w:line="276" w:lineRule="auto"/>
        <w:jc w:val="both"/>
        <w:rPr>
          <w:color w:val="000000" w:themeColor="text1"/>
          <w:sz w:val="26"/>
          <w:szCs w:val="26"/>
        </w:rPr>
      </w:pPr>
      <w:r w:rsidRPr="00C303D1">
        <w:rPr>
          <w:color w:val="000000" w:themeColor="text1"/>
          <w:sz w:val="26"/>
          <w:szCs w:val="26"/>
        </w:rPr>
        <w:t>8</w:t>
      </w:r>
      <w:r w:rsidR="00F5698F" w:rsidRPr="00C303D1">
        <w:rPr>
          <w:color w:val="000000" w:themeColor="text1"/>
          <w:sz w:val="26"/>
          <w:szCs w:val="26"/>
          <w:lang w:val="vi-VN"/>
        </w:rPr>
        <w:t xml:space="preserve">.3. </w:t>
      </w:r>
      <w:r w:rsidR="00F5698F" w:rsidRPr="00C303D1">
        <w:rPr>
          <w:color w:val="000000" w:themeColor="text1"/>
          <w:sz w:val="26"/>
          <w:szCs w:val="26"/>
        </w:rPr>
        <w:t>Quy định này được áp dụng tương tự cho các năm hiệu lực tiếp theo của hợp đồng.</w:t>
      </w:r>
    </w:p>
    <w:p w14:paraId="5CC962E9" w14:textId="0720EE0E" w:rsidR="00F5698F" w:rsidRPr="00C303D1" w:rsidRDefault="00F5698F" w:rsidP="00F5698F">
      <w:pPr>
        <w:spacing w:after="120" w:line="276" w:lineRule="auto"/>
        <w:jc w:val="both"/>
        <w:rPr>
          <w:color w:val="000000" w:themeColor="text1"/>
          <w:sz w:val="26"/>
          <w:szCs w:val="26"/>
        </w:rPr>
      </w:pPr>
      <w:r w:rsidRPr="00C303D1">
        <w:rPr>
          <w:b/>
          <w:bCs/>
          <w:color w:val="000000" w:themeColor="text1"/>
          <w:sz w:val="26"/>
          <w:szCs w:val="26"/>
        </w:rPr>
        <w:t xml:space="preserve">Điều </w:t>
      </w:r>
      <w:r w:rsidR="00727206" w:rsidRPr="00C303D1">
        <w:rPr>
          <w:b/>
          <w:bCs/>
          <w:color w:val="000000" w:themeColor="text1"/>
          <w:sz w:val="26"/>
          <w:szCs w:val="26"/>
          <w:lang w:val="vi-VN"/>
        </w:rPr>
        <w:t>9</w:t>
      </w:r>
      <w:r w:rsidRPr="00C303D1">
        <w:rPr>
          <w:b/>
          <w:bCs/>
          <w:color w:val="000000" w:themeColor="text1"/>
          <w:sz w:val="26"/>
          <w:szCs w:val="26"/>
        </w:rPr>
        <w:t>: Giải quyết tranh chấp</w:t>
      </w:r>
    </w:p>
    <w:p w14:paraId="34E47929" w14:textId="7DE98B5C" w:rsidR="00F5698F" w:rsidRPr="00C303D1" w:rsidRDefault="009632C5" w:rsidP="00F5698F">
      <w:pPr>
        <w:spacing w:after="120" w:line="276" w:lineRule="auto"/>
        <w:jc w:val="both"/>
        <w:rPr>
          <w:color w:val="000000" w:themeColor="text1"/>
          <w:sz w:val="26"/>
          <w:szCs w:val="26"/>
        </w:rPr>
      </w:pPr>
      <w:r w:rsidRPr="00C303D1">
        <w:rPr>
          <w:color w:val="000000" w:themeColor="text1"/>
          <w:sz w:val="26"/>
          <w:szCs w:val="26"/>
        </w:rPr>
        <w:t>9</w:t>
      </w:r>
      <w:r w:rsidR="00F5698F" w:rsidRPr="00C303D1">
        <w:rPr>
          <w:color w:val="000000" w:themeColor="text1"/>
          <w:sz w:val="26"/>
          <w:szCs w:val="26"/>
          <w:lang w:val="vi-VN"/>
        </w:rPr>
        <w:t xml:space="preserve">.1. </w:t>
      </w:r>
      <w:r w:rsidR="00F5698F" w:rsidRPr="00C303D1">
        <w:rPr>
          <w:color w:val="000000" w:themeColor="text1"/>
          <w:sz w:val="26"/>
          <w:szCs w:val="26"/>
        </w:rPr>
        <w:t>Mọi tranh chấp phát sinh từ hợp đồng này trước hết phải được các bên giải quyết thông qua thương lượng hoà giải.</w:t>
      </w:r>
    </w:p>
    <w:p w14:paraId="12D78C71" w14:textId="5713B719" w:rsidR="000231E9" w:rsidRPr="00C303D1" w:rsidRDefault="009632C5" w:rsidP="00F5698F">
      <w:pPr>
        <w:spacing w:after="120" w:line="276" w:lineRule="auto"/>
        <w:jc w:val="both"/>
        <w:rPr>
          <w:color w:val="000000" w:themeColor="text1"/>
          <w:sz w:val="26"/>
          <w:szCs w:val="26"/>
        </w:rPr>
      </w:pPr>
      <w:r w:rsidRPr="00C303D1">
        <w:rPr>
          <w:color w:val="000000" w:themeColor="text1"/>
          <w:sz w:val="26"/>
          <w:szCs w:val="26"/>
        </w:rPr>
        <w:t>9</w:t>
      </w:r>
      <w:r w:rsidR="00F5698F" w:rsidRPr="00C303D1">
        <w:rPr>
          <w:color w:val="000000" w:themeColor="text1"/>
          <w:sz w:val="26"/>
          <w:szCs w:val="26"/>
          <w:lang w:val="vi-VN"/>
        </w:rPr>
        <w:t xml:space="preserve">.2. </w:t>
      </w:r>
      <w:r w:rsidR="00F5698F" w:rsidRPr="00C303D1">
        <w:rPr>
          <w:color w:val="000000" w:themeColor="text1"/>
          <w:sz w:val="26"/>
          <w:szCs w:val="26"/>
        </w:rPr>
        <w:t xml:space="preserve">Trong trường hợp các bên không thể thương lượng, hòa giải được với nhau thì tranh chấp sẽ được giải quyết tại Toà án nơi Bên A đặt trụ sở giao dịch chính. Phán quyết của </w:t>
      </w:r>
      <w:r w:rsidR="00F5698F" w:rsidRPr="00C303D1">
        <w:rPr>
          <w:color w:val="000000" w:themeColor="text1"/>
          <w:sz w:val="26"/>
          <w:szCs w:val="26"/>
        </w:rPr>
        <w:lastRenderedPageBreak/>
        <w:t>Toà án là cuối cùng và các bên phải có nghĩa vụ thi hành. Mọi chi phí phát sinh Bên thua kiện chịu.</w:t>
      </w:r>
    </w:p>
    <w:p w14:paraId="3B53894F" w14:textId="7ECE5DA9" w:rsidR="00F5698F" w:rsidRPr="00C303D1" w:rsidRDefault="00F5698F" w:rsidP="00F5698F">
      <w:pPr>
        <w:spacing w:after="120" w:line="276" w:lineRule="auto"/>
        <w:outlineLvl w:val="0"/>
        <w:rPr>
          <w:b/>
          <w:bCs/>
          <w:color w:val="000000" w:themeColor="text1"/>
          <w:kern w:val="36"/>
          <w:sz w:val="26"/>
          <w:szCs w:val="26"/>
        </w:rPr>
      </w:pPr>
      <w:r w:rsidRPr="00C303D1">
        <w:rPr>
          <w:b/>
          <w:bCs/>
          <w:color w:val="000000" w:themeColor="text1"/>
          <w:kern w:val="36"/>
          <w:sz w:val="26"/>
          <w:szCs w:val="26"/>
        </w:rPr>
        <w:t xml:space="preserve">Điều </w:t>
      </w:r>
      <w:r w:rsidR="00727206" w:rsidRPr="00C303D1">
        <w:rPr>
          <w:b/>
          <w:bCs/>
          <w:color w:val="000000" w:themeColor="text1"/>
          <w:kern w:val="36"/>
          <w:sz w:val="26"/>
          <w:szCs w:val="26"/>
          <w:lang w:val="vi-VN"/>
        </w:rPr>
        <w:t>10</w:t>
      </w:r>
      <w:r w:rsidRPr="00C303D1">
        <w:rPr>
          <w:b/>
          <w:bCs/>
          <w:color w:val="000000" w:themeColor="text1"/>
          <w:kern w:val="36"/>
          <w:sz w:val="26"/>
          <w:szCs w:val="26"/>
        </w:rPr>
        <w:t>: Chế tài</w:t>
      </w:r>
    </w:p>
    <w:p w14:paraId="0EC77C36" w14:textId="53C684A8" w:rsidR="00F5698F" w:rsidRPr="00C303D1" w:rsidRDefault="009632C5" w:rsidP="00F5698F">
      <w:pPr>
        <w:spacing w:after="120" w:line="276" w:lineRule="auto"/>
        <w:jc w:val="both"/>
        <w:rPr>
          <w:color w:val="000000" w:themeColor="text1"/>
          <w:sz w:val="26"/>
          <w:szCs w:val="26"/>
        </w:rPr>
      </w:pPr>
      <w:r w:rsidRPr="00C303D1">
        <w:rPr>
          <w:color w:val="000000" w:themeColor="text1"/>
          <w:sz w:val="26"/>
          <w:szCs w:val="26"/>
        </w:rPr>
        <w:t>10</w:t>
      </w:r>
      <w:r w:rsidR="00F5698F" w:rsidRPr="00C303D1">
        <w:rPr>
          <w:color w:val="000000" w:themeColor="text1"/>
          <w:sz w:val="26"/>
          <w:szCs w:val="26"/>
        </w:rPr>
        <w:t>.1. Khi một bên đơn phương chấm dứt hợp đồng</w:t>
      </w:r>
      <w:r w:rsidR="00261C58" w:rsidRPr="00C303D1">
        <w:rPr>
          <w:color w:val="000000" w:themeColor="text1"/>
          <w:sz w:val="26"/>
          <w:szCs w:val="26"/>
          <w:lang w:val="vi-VN"/>
        </w:rPr>
        <w:t>,</w:t>
      </w:r>
      <w:r w:rsidR="00F5698F" w:rsidRPr="00C303D1">
        <w:rPr>
          <w:color w:val="000000" w:themeColor="text1"/>
          <w:sz w:val="26"/>
          <w:szCs w:val="26"/>
        </w:rPr>
        <w:t xml:space="preserve"> bên đơn phương chấm dứt hợp đồng bị phạt mức tiền bằng giá trị </w:t>
      </w:r>
      <w:r w:rsidR="008A6897" w:rsidRPr="00C303D1">
        <w:rPr>
          <w:color w:val="000000" w:themeColor="text1"/>
          <w:sz w:val="26"/>
          <w:szCs w:val="26"/>
        </w:rPr>
        <w:t>được hưởng</w:t>
      </w:r>
      <w:r w:rsidR="00F5698F" w:rsidRPr="00C303D1">
        <w:rPr>
          <w:color w:val="000000" w:themeColor="text1"/>
          <w:sz w:val="26"/>
          <w:szCs w:val="26"/>
        </w:rPr>
        <w:t xml:space="preserve"> của 02 (hai) Hợp đồng </w:t>
      </w:r>
      <w:r w:rsidR="00261C58" w:rsidRPr="00C303D1">
        <w:rPr>
          <w:color w:val="000000" w:themeColor="text1"/>
          <w:sz w:val="26"/>
          <w:szCs w:val="26"/>
          <w:lang w:val="vi-VN"/>
        </w:rPr>
        <w:t xml:space="preserve">dịch vụ </w:t>
      </w:r>
      <w:r w:rsidR="00F5698F" w:rsidRPr="00C303D1">
        <w:rPr>
          <w:color w:val="000000" w:themeColor="text1"/>
          <w:sz w:val="26"/>
          <w:szCs w:val="26"/>
        </w:rPr>
        <w:t>mà Bên B phát triển liền trước thời điểm đơn phương chấm dứt hợp đồng.</w:t>
      </w:r>
    </w:p>
    <w:p w14:paraId="15F4D54C" w14:textId="61F170F1" w:rsidR="00F5698F" w:rsidRPr="00C303D1" w:rsidRDefault="009632C5" w:rsidP="00F5698F">
      <w:pPr>
        <w:spacing w:after="120" w:line="276" w:lineRule="auto"/>
        <w:jc w:val="both"/>
        <w:rPr>
          <w:color w:val="000000" w:themeColor="text1"/>
          <w:sz w:val="26"/>
          <w:szCs w:val="26"/>
        </w:rPr>
      </w:pPr>
      <w:r w:rsidRPr="00C303D1">
        <w:rPr>
          <w:color w:val="000000" w:themeColor="text1"/>
          <w:sz w:val="26"/>
          <w:szCs w:val="26"/>
        </w:rPr>
        <w:t>10</w:t>
      </w:r>
      <w:r w:rsidR="00F5698F" w:rsidRPr="00C303D1">
        <w:rPr>
          <w:color w:val="000000" w:themeColor="text1"/>
          <w:sz w:val="26"/>
          <w:szCs w:val="26"/>
        </w:rPr>
        <w:t>.2. Bên B tích cực tìm kiếm cơ hội kinh doanh và đạt được các điều kiệu xét khen thưởng theo quy định của Bên A thì được Bên A xem xét thưởng vật chất theo chính sách được Bên A công bố trong từng thời kỳ.</w:t>
      </w:r>
    </w:p>
    <w:p w14:paraId="6CA7887E" w14:textId="73A50743" w:rsidR="00F5698F" w:rsidRPr="00C303D1" w:rsidRDefault="00F5698F" w:rsidP="00F5698F">
      <w:pPr>
        <w:spacing w:after="120" w:line="276" w:lineRule="auto"/>
        <w:outlineLvl w:val="0"/>
        <w:rPr>
          <w:b/>
          <w:bCs/>
          <w:color w:val="000000" w:themeColor="text1"/>
          <w:kern w:val="36"/>
          <w:sz w:val="26"/>
          <w:szCs w:val="26"/>
        </w:rPr>
      </w:pPr>
      <w:r w:rsidRPr="00C303D1">
        <w:rPr>
          <w:b/>
          <w:bCs/>
          <w:color w:val="000000" w:themeColor="text1"/>
          <w:kern w:val="36"/>
          <w:sz w:val="26"/>
          <w:szCs w:val="26"/>
        </w:rPr>
        <w:t>Điều 1</w:t>
      </w:r>
      <w:r w:rsidR="00727206" w:rsidRPr="00C303D1">
        <w:rPr>
          <w:b/>
          <w:bCs/>
          <w:color w:val="000000" w:themeColor="text1"/>
          <w:kern w:val="36"/>
          <w:sz w:val="26"/>
          <w:szCs w:val="26"/>
          <w:lang w:val="vi-VN"/>
        </w:rPr>
        <w:t>1</w:t>
      </w:r>
      <w:r w:rsidRPr="00C303D1">
        <w:rPr>
          <w:b/>
          <w:bCs/>
          <w:color w:val="000000" w:themeColor="text1"/>
          <w:kern w:val="36"/>
          <w:sz w:val="26"/>
          <w:szCs w:val="26"/>
        </w:rPr>
        <w:t>: Bất khả kháng</w:t>
      </w:r>
    </w:p>
    <w:p w14:paraId="722C3957" w14:textId="79DE55D2" w:rsidR="00F5698F" w:rsidRPr="00C303D1" w:rsidRDefault="00F5698F" w:rsidP="00F5698F">
      <w:pPr>
        <w:spacing w:after="120" w:line="276" w:lineRule="auto"/>
        <w:jc w:val="both"/>
        <w:rPr>
          <w:color w:val="000000" w:themeColor="text1"/>
          <w:sz w:val="26"/>
          <w:szCs w:val="26"/>
        </w:rPr>
      </w:pPr>
      <w:r w:rsidRPr="00C303D1">
        <w:rPr>
          <w:color w:val="000000" w:themeColor="text1"/>
          <w:sz w:val="26"/>
          <w:szCs w:val="26"/>
          <w:lang w:val="vi-VN"/>
        </w:rPr>
        <w:t>1</w:t>
      </w:r>
      <w:r w:rsidR="009632C5" w:rsidRPr="00C303D1">
        <w:rPr>
          <w:color w:val="000000" w:themeColor="text1"/>
          <w:sz w:val="26"/>
          <w:szCs w:val="26"/>
        </w:rPr>
        <w:t>1</w:t>
      </w:r>
      <w:r w:rsidRPr="00C303D1">
        <w:rPr>
          <w:color w:val="000000" w:themeColor="text1"/>
          <w:sz w:val="26"/>
          <w:szCs w:val="26"/>
          <w:lang w:val="vi-VN"/>
        </w:rPr>
        <w:t xml:space="preserve">.1. </w:t>
      </w:r>
      <w:r w:rsidRPr="00C303D1">
        <w:rPr>
          <w:color w:val="000000" w:themeColor="text1"/>
          <w:sz w:val="26"/>
          <w:szCs w:val="26"/>
        </w:rPr>
        <w:t>Trong hợp đồng này, trường hợp bất khả kháng được hiểu là những sự kiện nằm ngoài tầm kiểm soát và khả năng lường trước và không liên quan đến sai phạm hoặc sơ xuất của các bên, chẳng hạn: Chiến tranh, bạo loạn, đình công, hỏa hoạn, lũ lụt, dịch bệnh, cách ly do kiểm dịch, cấm vận…</w:t>
      </w:r>
    </w:p>
    <w:p w14:paraId="25A0AA48" w14:textId="5215D7C8" w:rsidR="00F5698F" w:rsidRPr="00C303D1" w:rsidRDefault="00F5698F" w:rsidP="00F5698F">
      <w:pPr>
        <w:spacing w:after="120" w:line="276" w:lineRule="auto"/>
        <w:jc w:val="both"/>
        <w:rPr>
          <w:color w:val="000000" w:themeColor="text1"/>
          <w:sz w:val="26"/>
          <w:szCs w:val="26"/>
        </w:rPr>
      </w:pPr>
      <w:r w:rsidRPr="00C303D1">
        <w:rPr>
          <w:color w:val="000000" w:themeColor="text1"/>
          <w:sz w:val="26"/>
          <w:szCs w:val="26"/>
          <w:lang w:val="vi-VN"/>
        </w:rPr>
        <w:t>1</w:t>
      </w:r>
      <w:r w:rsidR="009632C5" w:rsidRPr="00C303D1">
        <w:rPr>
          <w:color w:val="000000" w:themeColor="text1"/>
          <w:sz w:val="26"/>
          <w:szCs w:val="26"/>
        </w:rPr>
        <w:t>1</w:t>
      </w:r>
      <w:r w:rsidRPr="00C303D1">
        <w:rPr>
          <w:color w:val="000000" w:themeColor="text1"/>
          <w:sz w:val="26"/>
          <w:szCs w:val="26"/>
          <w:lang w:val="vi-VN"/>
        </w:rPr>
        <w:t xml:space="preserve">.2. </w:t>
      </w:r>
      <w:r w:rsidRPr="00C303D1">
        <w:rPr>
          <w:color w:val="000000" w:themeColor="text1"/>
          <w:sz w:val="26"/>
          <w:szCs w:val="26"/>
        </w:rPr>
        <w:t>Khi xảy ra trường hợp bất khả kháng, các bên phải kịp thời thông báo bằng văn bản cho bên kia về sự kiện đó và nguyên nhân gây ra sự kiện. Đồng thời, bên gặp bất khả kháng phải chuyên cho bên kia giấy xác nhận về sự kiện bất khả kháng đó được cấp bởi một tổ chức có thẩm quyền tại nơi xảy ra sự kiện bất khả kháng và phải tìm mọi biện pháp hợp lý để thực hiện các phần việc không bị ảnh hưởng của trường hợp bất khả kháng.</w:t>
      </w:r>
    </w:p>
    <w:p w14:paraId="1FB14062" w14:textId="361F10D5" w:rsidR="00F5698F" w:rsidRPr="00C303D1" w:rsidRDefault="00F5698F" w:rsidP="00F5698F">
      <w:pPr>
        <w:spacing w:after="120" w:line="276" w:lineRule="auto"/>
        <w:outlineLvl w:val="0"/>
        <w:rPr>
          <w:b/>
          <w:bCs/>
          <w:color w:val="000000" w:themeColor="text1"/>
          <w:kern w:val="36"/>
          <w:sz w:val="26"/>
          <w:szCs w:val="26"/>
        </w:rPr>
      </w:pPr>
      <w:r w:rsidRPr="00C303D1">
        <w:rPr>
          <w:b/>
          <w:bCs/>
          <w:color w:val="000000" w:themeColor="text1"/>
          <w:kern w:val="36"/>
          <w:sz w:val="26"/>
          <w:szCs w:val="26"/>
        </w:rPr>
        <w:t>Điều 1</w:t>
      </w:r>
      <w:r w:rsidR="00727206" w:rsidRPr="00C303D1">
        <w:rPr>
          <w:b/>
          <w:bCs/>
          <w:color w:val="000000" w:themeColor="text1"/>
          <w:kern w:val="36"/>
          <w:sz w:val="26"/>
          <w:szCs w:val="26"/>
          <w:lang w:val="vi-VN"/>
        </w:rPr>
        <w:t>2</w:t>
      </w:r>
      <w:r w:rsidRPr="00C303D1">
        <w:rPr>
          <w:b/>
          <w:bCs/>
          <w:color w:val="000000" w:themeColor="text1"/>
          <w:kern w:val="36"/>
          <w:sz w:val="26"/>
          <w:szCs w:val="26"/>
        </w:rPr>
        <w:t>: Điều khoản cuối cùng</w:t>
      </w:r>
    </w:p>
    <w:p w14:paraId="6DFFBA3A" w14:textId="4FD7DD06" w:rsidR="00F5698F" w:rsidRPr="00C303D1" w:rsidRDefault="00F5698F" w:rsidP="00F5698F">
      <w:pPr>
        <w:spacing w:after="120" w:line="276" w:lineRule="auto"/>
        <w:jc w:val="both"/>
        <w:rPr>
          <w:color w:val="000000" w:themeColor="text1"/>
          <w:sz w:val="26"/>
          <w:szCs w:val="26"/>
        </w:rPr>
      </w:pPr>
      <w:r w:rsidRPr="00C303D1">
        <w:rPr>
          <w:color w:val="000000" w:themeColor="text1"/>
          <w:sz w:val="26"/>
          <w:szCs w:val="26"/>
        </w:rPr>
        <w:t>1</w:t>
      </w:r>
      <w:r w:rsidR="009632C5" w:rsidRPr="00C303D1">
        <w:rPr>
          <w:color w:val="000000" w:themeColor="text1"/>
          <w:sz w:val="26"/>
          <w:szCs w:val="26"/>
        </w:rPr>
        <w:t>2</w:t>
      </w:r>
      <w:r w:rsidRPr="00C303D1">
        <w:rPr>
          <w:color w:val="000000" w:themeColor="text1"/>
          <w:sz w:val="26"/>
          <w:szCs w:val="26"/>
        </w:rPr>
        <w:t>.1. Các bên cam kết thực hiện đúng các điều khoản của hợp đồng này trên tinh thần thiện chí. hợp tác, trung thực và cùng có lợi.</w:t>
      </w:r>
    </w:p>
    <w:p w14:paraId="06983FFB" w14:textId="6DEC570F" w:rsidR="00F5698F" w:rsidRPr="00C303D1" w:rsidRDefault="00F5698F" w:rsidP="00F5698F">
      <w:pPr>
        <w:spacing w:after="120" w:line="276" w:lineRule="auto"/>
        <w:jc w:val="both"/>
        <w:rPr>
          <w:color w:val="000000" w:themeColor="text1"/>
          <w:sz w:val="26"/>
          <w:szCs w:val="26"/>
        </w:rPr>
      </w:pPr>
      <w:r w:rsidRPr="00C303D1">
        <w:rPr>
          <w:color w:val="000000" w:themeColor="text1"/>
          <w:sz w:val="26"/>
          <w:szCs w:val="26"/>
        </w:rPr>
        <w:t>1</w:t>
      </w:r>
      <w:r w:rsidR="009632C5" w:rsidRPr="00C303D1">
        <w:rPr>
          <w:color w:val="000000" w:themeColor="text1"/>
          <w:sz w:val="26"/>
          <w:szCs w:val="26"/>
        </w:rPr>
        <w:t>2</w:t>
      </w:r>
      <w:r w:rsidRPr="00C303D1">
        <w:rPr>
          <w:color w:val="000000" w:themeColor="text1"/>
          <w:sz w:val="26"/>
          <w:szCs w:val="26"/>
        </w:rPr>
        <w:t>.2. Mọi sửa đổi, bổ sung các điều khoản của hợp đồng này đều phải được các bên nhất trí và lập thành văn bản với chữ ký xác nhận của người đại diện hợp pháp của các bên.</w:t>
      </w:r>
    </w:p>
    <w:p w14:paraId="19DB2BDF" w14:textId="662B71F8" w:rsidR="00F5698F" w:rsidRPr="00C303D1" w:rsidRDefault="00F5698F" w:rsidP="00F5698F">
      <w:pPr>
        <w:spacing w:after="120" w:line="276" w:lineRule="auto"/>
        <w:jc w:val="both"/>
        <w:rPr>
          <w:color w:val="000000" w:themeColor="text1"/>
          <w:sz w:val="26"/>
          <w:szCs w:val="26"/>
        </w:rPr>
      </w:pPr>
      <w:r w:rsidRPr="00C303D1">
        <w:rPr>
          <w:color w:val="000000" w:themeColor="text1"/>
          <w:sz w:val="26"/>
          <w:szCs w:val="26"/>
        </w:rPr>
        <w:t>1</w:t>
      </w:r>
      <w:r w:rsidR="009632C5" w:rsidRPr="00C303D1">
        <w:rPr>
          <w:color w:val="000000" w:themeColor="text1"/>
          <w:sz w:val="26"/>
          <w:szCs w:val="26"/>
        </w:rPr>
        <w:t>2</w:t>
      </w:r>
      <w:r w:rsidRPr="00C303D1">
        <w:rPr>
          <w:color w:val="000000" w:themeColor="text1"/>
          <w:sz w:val="26"/>
          <w:szCs w:val="26"/>
        </w:rPr>
        <w:t>.3. Bên B chỉ được chuyển giao việc thực hiện hợp đồng này cho người khác khi được Bên A đồng ý bằng văn bản. Bên B phải chịu trách nhiệm về tư cách pháp lý của bên nhận chuyển giao.</w:t>
      </w:r>
    </w:p>
    <w:p w14:paraId="082EB985" w14:textId="04367CE7" w:rsidR="00F5698F" w:rsidRPr="00C303D1" w:rsidRDefault="00F5698F" w:rsidP="00F5698F">
      <w:pPr>
        <w:spacing w:after="120" w:line="276" w:lineRule="auto"/>
        <w:jc w:val="both"/>
        <w:rPr>
          <w:color w:val="000000" w:themeColor="text1"/>
          <w:sz w:val="26"/>
          <w:szCs w:val="26"/>
        </w:rPr>
      </w:pPr>
      <w:r w:rsidRPr="00C303D1">
        <w:rPr>
          <w:color w:val="000000" w:themeColor="text1"/>
          <w:sz w:val="26"/>
          <w:szCs w:val="26"/>
        </w:rPr>
        <w:t>1</w:t>
      </w:r>
      <w:r w:rsidR="009632C5" w:rsidRPr="00C303D1">
        <w:rPr>
          <w:color w:val="000000" w:themeColor="text1"/>
          <w:sz w:val="26"/>
          <w:szCs w:val="26"/>
        </w:rPr>
        <w:t>2</w:t>
      </w:r>
      <w:r w:rsidRPr="00C303D1">
        <w:rPr>
          <w:color w:val="000000" w:themeColor="text1"/>
          <w:sz w:val="26"/>
          <w:szCs w:val="26"/>
        </w:rPr>
        <w:t xml:space="preserve">.4. Hợp đồng gồm </w:t>
      </w:r>
      <w:r w:rsidRPr="00C303D1">
        <w:rPr>
          <w:color w:val="000000" w:themeColor="text1"/>
          <w:sz w:val="26"/>
          <w:szCs w:val="26"/>
          <w:lang w:val="vi-VN"/>
        </w:rPr>
        <w:t>0</w:t>
      </w:r>
      <w:r w:rsidRPr="00C303D1">
        <w:rPr>
          <w:color w:val="000000" w:themeColor="text1"/>
          <w:sz w:val="26"/>
          <w:szCs w:val="26"/>
        </w:rPr>
        <w:t>7 (bảy) trang và 01 (một) Phụ lục được làm thành 04 (bốn) bản có giá trị pháp lý như nhau mỗi bên giữ 02 (hai) bản để thực hiện. </w:t>
      </w:r>
    </w:p>
    <w:p w14:paraId="038FDCF1" w14:textId="77777777" w:rsidR="00F5698F" w:rsidRPr="00C303D1" w:rsidRDefault="00F5698F" w:rsidP="00F5698F">
      <w:pPr>
        <w:tabs>
          <w:tab w:val="left" w:pos="360"/>
        </w:tabs>
        <w:spacing w:after="120" w:line="276" w:lineRule="auto"/>
        <w:jc w:val="both"/>
        <w:rPr>
          <w:color w:val="000000" w:themeColor="text1"/>
          <w:sz w:val="26"/>
          <w:szCs w:val="26"/>
        </w:rPr>
      </w:pPr>
    </w:p>
    <w:tbl>
      <w:tblPr>
        <w:tblW w:w="0" w:type="auto"/>
        <w:tblLook w:val="01E0" w:firstRow="1" w:lastRow="1" w:firstColumn="1" w:lastColumn="1" w:noHBand="0" w:noVBand="0"/>
      </w:tblPr>
      <w:tblGrid>
        <w:gridCol w:w="4502"/>
        <w:gridCol w:w="4678"/>
      </w:tblGrid>
      <w:tr w:rsidR="004647AF" w:rsidRPr="00C303D1" w14:paraId="1B2E359A" w14:textId="77777777" w:rsidTr="009A22DF">
        <w:tc>
          <w:tcPr>
            <w:tcW w:w="4502" w:type="dxa"/>
          </w:tcPr>
          <w:p w14:paraId="411BB0D0" w14:textId="77777777" w:rsidR="00F5698F" w:rsidRPr="00C303D1" w:rsidRDefault="00F5698F" w:rsidP="009A22DF">
            <w:pPr>
              <w:tabs>
                <w:tab w:val="center" w:pos="1843"/>
                <w:tab w:val="center" w:pos="6804"/>
              </w:tabs>
              <w:spacing w:after="120" w:line="276" w:lineRule="auto"/>
              <w:jc w:val="center"/>
              <w:rPr>
                <w:b/>
                <w:bCs/>
                <w:color w:val="000000" w:themeColor="text1"/>
                <w:sz w:val="26"/>
                <w:szCs w:val="26"/>
              </w:rPr>
            </w:pPr>
            <w:r w:rsidRPr="00C303D1">
              <w:rPr>
                <w:b/>
                <w:bCs/>
                <w:color w:val="000000" w:themeColor="text1"/>
                <w:sz w:val="26"/>
                <w:szCs w:val="26"/>
              </w:rPr>
              <w:t>ĐẠI DIỆN BÊN A</w:t>
            </w:r>
          </w:p>
          <w:p w14:paraId="5E5AFC4B" w14:textId="77777777" w:rsidR="00F5698F" w:rsidRPr="00C303D1" w:rsidRDefault="00F5698F" w:rsidP="009A22DF">
            <w:pPr>
              <w:tabs>
                <w:tab w:val="center" w:pos="1843"/>
                <w:tab w:val="center" w:pos="6804"/>
              </w:tabs>
              <w:spacing w:after="120" w:line="276" w:lineRule="auto"/>
              <w:jc w:val="center"/>
              <w:rPr>
                <w:b/>
                <w:bCs/>
                <w:color w:val="000000" w:themeColor="text1"/>
                <w:sz w:val="26"/>
                <w:szCs w:val="26"/>
              </w:rPr>
            </w:pPr>
          </w:p>
          <w:p w14:paraId="47E22A47" w14:textId="77777777" w:rsidR="00F5698F" w:rsidRPr="00C303D1" w:rsidRDefault="00F5698F" w:rsidP="00F14ABD">
            <w:pPr>
              <w:spacing w:after="120" w:line="276" w:lineRule="auto"/>
              <w:rPr>
                <w:b/>
                <w:i/>
                <w:color w:val="000000" w:themeColor="text1"/>
                <w:sz w:val="26"/>
                <w:szCs w:val="26"/>
              </w:rPr>
            </w:pPr>
          </w:p>
          <w:p w14:paraId="2DD5C7DC" w14:textId="690A6E02" w:rsidR="006D4E8C" w:rsidRPr="00C303D1" w:rsidRDefault="006D4E8C" w:rsidP="00F14ABD">
            <w:pPr>
              <w:spacing w:after="120" w:line="276" w:lineRule="auto"/>
              <w:rPr>
                <w:b/>
                <w:i/>
                <w:color w:val="000000" w:themeColor="text1"/>
                <w:sz w:val="26"/>
                <w:szCs w:val="26"/>
              </w:rPr>
            </w:pPr>
          </w:p>
          <w:p w14:paraId="502B25DB" w14:textId="77777777" w:rsidR="00044F3F" w:rsidRPr="00C303D1" w:rsidRDefault="00044F3F" w:rsidP="00F14ABD">
            <w:pPr>
              <w:spacing w:after="120" w:line="276" w:lineRule="auto"/>
              <w:rPr>
                <w:b/>
                <w:i/>
                <w:color w:val="000000" w:themeColor="text1"/>
                <w:sz w:val="26"/>
                <w:szCs w:val="26"/>
              </w:rPr>
            </w:pPr>
          </w:p>
          <w:p w14:paraId="04FE5145" w14:textId="4D8C99EF" w:rsidR="00AD0924" w:rsidRPr="00C303D1" w:rsidRDefault="00AD0924" w:rsidP="00F14ABD">
            <w:pPr>
              <w:spacing w:after="120" w:line="276" w:lineRule="auto"/>
              <w:rPr>
                <w:b/>
                <w:i/>
                <w:color w:val="000000" w:themeColor="text1"/>
                <w:sz w:val="26"/>
                <w:szCs w:val="26"/>
              </w:rPr>
            </w:pPr>
          </w:p>
        </w:tc>
        <w:tc>
          <w:tcPr>
            <w:tcW w:w="4678" w:type="dxa"/>
          </w:tcPr>
          <w:p w14:paraId="2B807EBD" w14:textId="77777777" w:rsidR="00F5698F" w:rsidRPr="00C303D1" w:rsidRDefault="00F5698F" w:rsidP="009A22DF">
            <w:pPr>
              <w:tabs>
                <w:tab w:val="center" w:pos="1843"/>
                <w:tab w:val="center" w:pos="6804"/>
              </w:tabs>
              <w:spacing w:after="120" w:line="276" w:lineRule="auto"/>
              <w:jc w:val="center"/>
              <w:rPr>
                <w:b/>
                <w:bCs/>
                <w:color w:val="000000" w:themeColor="text1"/>
                <w:sz w:val="26"/>
                <w:szCs w:val="26"/>
              </w:rPr>
            </w:pPr>
            <w:r w:rsidRPr="00C303D1">
              <w:rPr>
                <w:b/>
                <w:bCs/>
                <w:color w:val="000000" w:themeColor="text1"/>
                <w:sz w:val="26"/>
                <w:szCs w:val="26"/>
              </w:rPr>
              <w:t>ĐẠI DIỆN BÊN B</w:t>
            </w:r>
          </w:p>
          <w:p w14:paraId="7B8AD4C0" w14:textId="77777777" w:rsidR="00F5698F" w:rsidRPr="00C303D1" w:rsidRDefault="00F5698F" w:rsidP="009A22DF">
            <w:pPr>
              <w:tabs>
                <w:tab w:val="center" w:pos="1843"/>
                <w:tab w:val="center" w:pos="6804"/>
              </w:tabs>
              <w:spacing w:after="120" w:line="276" w:lineRule="auto"/>
              <w:jc w:val="center"/>
              <w:rPr>
                <w:b/>
                <w:bCs/>
                <w:color w:val="000000" w:themeColor="text1"/>
                <w:sz w:val="26"/>
                <w:szCs w:val="26"/>
              </w:rPr>
            </w:pPr>
          </w:p>
          <w:p w14:paraId="1810BD84" w14:textId="77777777" w:rsidR="00F5698F" w:rsidRPr="00C303D1" w:rsidRDefault="00F5698F" w:rsidP="009A22DF">
            <w:pPr>
              <w:tabs>
                <w:tab w:val="center" w:pos="1843"/>
                <w:tab w:val="center" w:pos="6804"/>
              </w:tabs>
              <w:spacing w:after="120" w:line="276" w:lineRule="auto"/>
              <w:jc w:val="center"/>
              <w:rPr>
                <w:b/>
                <w:bCs/>
                <w:color w:val="000000" w:themeColor="text1"/>
                <w:sz w:val="26"/>
                <w:szCs w:val="26"/>
              </w:rPr>
            </w:pPr>
          </w:p>
          <w:p w14:paraId="0F82777A" w14:textId="28821C35" w:rsidR="00F5698F" w:rsidRPr="00C303D1" w:rsidRDefault="00F14ABD" w:rsidP="00F14ABD">
            <w:pPr>
              <w:tabs>
                <w:tab w:val="left" w:pos="335"/>
                <w:tab w:val="center" w:pos="1843"/>
                <w:tab w:val="center" w:pos="6804"/>
              </w:tabs>
              <w:spacing w:after="120" w:line="276" w:lineRule="auto"/>
              <w:rPr>
                <w:b/>
                <w:bCs/>
                <w:color w:val="000000" w:themeColor="text1"/>
                <w:sz w:val="26"/>
                <w:szCs w:val="26"/>
              </w:rPr>
            </w:pPr>
            <w:r w:rsidRPr="00C303D1">
              <w:rPr>
                <w:b/>
                <w:bCs/>
                <w:color w:val="000000" w:themeColor="text1"/>
                <w:sz w:val="26"/>
                <w:szCs w:val="26"/>
              </w:rPr>
              <w:tab/>
            </w:r>
          </w:p>
        </w:tc>
      </w:tr>
    </w:tbl>
    <w:bookmarkEnd w:id="0"/>
    <w:p w14:paraId="4EACA763" w14:textId="73271882" w:rsidR="000E1351" w:rsidRPr="00C303D1" w:rsidRDefault="000E1351" w:rsidP="000E1351">
      <w:pPr>
        <w:spacing w:before="60"/>
        <w:jc w:val="center"/>
        <w:outlineLvl w:val="0"/>
        <w:rPr>
          <w:b/>
          <w:color w:val="000000" w:themeColor="text1"/>
        </w:rPr>
      </w:pPr>
      <w:r w:rsidRPr="00C303D1">
        <w:rPr>
          <w:b/>
          <w:color w:val="000000" w:themeColor="text1"/>
        </w:rPr>
        <w:lastRenderedPageBreak/>
        <w:t>CỘNG HOÀ XÃ HỘI CHỦ NGHĨA VIỆT NAM</w:t>
      </w:r>
    </w:p>
    <w:p w14:paraId="509E564F" w14:textId="77777777" w:rsidR="000E1351" w:rsidRPr="00C303D1" w:rsidRDefault="000E1351" w:rsidP="000E1351">
      <w:pPr>
        <w:jc w:val="center"/>
        <w:outlineLvl w:val="0"/>
        <w:rPr>
          <w:b/>
          <w:color w:val="000000" w:themeColor="text1"/>
        </w:rPr>
      </w:pPr>
      <w:r w:rsidRPr="00C303D1">
        <w:rPr>
          <w:b/>
          <w:color w:val="000000" w:themeColor="text1"/>
        </w:rPr>
        <w:t>Độc lập – Tự do – Hạnh phúc</w:t>
      </w:r>
    </w:p>
    <w:p w14:paraId="6561EA44" w14:textId="77777777" w:rsidR="000E1351" w:rsidRPr="00C303D1" w:rsidRDefault="000E1351" w:rsidP="000E1351">
      <w:pPr>
        <w:jc w:val="center"/>
        <w:outlineLvl w:val="0"/>
        <w:rPr>
          <w:color w:val="000000" w:themeColor="text1"/>
        </w:rPr>
      </w:pPr>
      <w:r w:rsidRPr="00C303D1">
        <w:rPr>
          <w:color w:val="000000" w:themeColor="text1"/>
        </w:rPr>
        <w:t>------o0o------</w:t>
      </w:r>
    </w:p>
    <w:p w14:paraId="78651D2C" w14:textId="77777777" w:rsidR="000E1351" w:rsidRPr="00C303D1" w:rsidRDefault="000E1351" w:rsidP="000E1351">
      <w:pPr>
        <w:jc w:val="center"/>
        <w:rPr>
          <w:color w:val="000000" w:themeColor="text1"/>
        </w:rPr>
      </w:pPr>
    </w:p>
    <w:p w14:paraId="5E6B300D" w14:textId="77777777" w:rsidR="00216E0A" w:rsidRPr="00C303D1" w:rsidRDefault="000E1351" w:rsidP="000E1351">
      <w:pPr>
        <w:spacing w:before="120"/>
        <w:ind w:hanging="270"/>
        <w:jc w:val="center"/>
        <w:outlineLvl w:val="0"/>
        <w:rPr>
          <w:b/>
          <w:color w:val="000000" w:themeColor="text1"/>
          <w:sz w:val="26"/>
          <w:szCs w:val="26"/>
        </w:rPr>
      </w:pPr>
      <w:r w:rsidRPr="00C303D1">
        <w:rPr>
          <w:b/>
          <w:color w:val="000000" w:themeColor="text1"/>
          <w:sz w:val="26"/>
          <w:szCs w:val="26"/>
        </w:rPr>
        <w:t>PHỤ LỤC 0</w:t>
      </w:r>
      <w:r w:rsidR="00056AAE" w:rsidRPr="00C303D1">
        <w:rPr>
          <w:b/>
          <w:color w:val="000000" w:themeColor="text1"/>
          <w:sz w:val="26"/>
          <w:szCs w:val="26"/>
        </w:rPr>
        <w:t>1</w:t>
      </w:r>
      <w:r w:rsidRPr="00C303D1">
        <w:rPr>
          <w:b/>
          <w:color w:val="000000" w:themeColor="text1"/>
          <w:sz w:val="26"/>
          <w:szCs w:val="26"/>
        </w:rPr>
        <w:t xml:space="preserve">: CHÍNH SÁCH ĐỐI VỚI ĐẠI LÝ CUNG CẤP </w:t>
      </w:r>
    </w:p>
    <w:p w14:paraId="5A1D2575" w14:textId="511F5091" w:rsidR="000E1351" w:rsidRPr="00C303D1" w:rsidRDefault="000E1351" w:rsidP="000E1351">
      <w:pPr>
        <w:spacing w:before="120"/>
        <w:ind w:hanging="270"/>
        <w:jc w:val="center"/>
        <w:outlineLvl w:val="0"/>
        <w:rPr>
          <w:b/>
          <w:color w:val="000000" w:themeColor="text1"/>
          <w:sz w:val="26"/>
          <w:szCs w:val="26"/>
        </w:rPr>
      </w:pPr>
      <w:r w:rsidRPr="00C303D1">
        <w:rPr>
          <w:b/>
          <w:color w:val="000000" w:themeColor="text1"/>
          <w:sz w:val="26"/>
          <w:szCs w:val="26"/>
        </w:rPr>
        <w:t xml:space="preserve">DỊCH VỤ HÓA ĐƠN ĐIỆN TỬ </w:t>
      </w:r>
    </w:p>
    <w:p w14:paraId="0E0C5D40" w14:textId="1DDEB1D4" w:rsidR="00E74153" w:rsidRPr="00C303D1" w:rsidRDefault="000E1351" w:rsidP="006A6C94">
      <w:pPr>
        <w:pBdr>
          <w:top w:val="nil"/>
          <w:left w:val="nil"/>
          <w:bottom w:val="nil"/>
          <w:right w:val="nil"/>
          <w:between w:val="nil"/>
        </w:pBdr>
        <w:spacing w:before="120" w:after="120" w:line="276" w:lineRule="auto"/>
        <w:jc w:val="center"/>
        <w:rPr>
          <w:i/>
          <w:color w:val="000000" w:themeColor="text1"/>
        </w:rPr>
      </w:pPr>
      <w:r w:rsidRPr="00C303D1">
        <w:rPr>
          <w:i/>
          <w:color w:val="000000" w:themeColor="text1"/>
          <w:sz w:val="23"/>
          <w:szCs w:val="23"/>
        </w:rPr>
        <w:t>Kèm theo Hợp đồng Đại</w:t>
      </w:r>
      <w:r w:rsidR="00E74153" w:rsidRPr="00C303D1">
        <w:rPr>
          <w:i/>
          <w:color w:val="000000" w:themeColor="text1"/>
          <w:sz w:val="23"/>
          <w:szCs w:val="23"/>
        </w:rPr>
        <w:t xml:space="preserve"> lý</w:t>
      </w:r>
      <w:r w:rsidR="008823B5" w:rsidRPr="00C303D1">
        <w:rPr>
          <w:i/>
          <w:color w:val="000000" w:themeColor="text1"/>
        </w:rPr>
        <w:t xml:space="preserve"> Số</w:t>
      </w:r>
      <w:r w:rsidR="005E76ED" w:rsidRPr="00C303D1">
        <w:rPr>
          <w:i/>
          <w:color w:val="000000" w:themeColor="text1"/>
        </w:rPr>
        <w:t>:…….</w:t>
      </w:r>
      <w:r w:rsidR="008823B5" w:rsidRPr="00C303D1">
        <w:rPr>
          <w:i/>
          <w:color w:val="000000" w:themeColor="text1"/>
        </w:rPr>
        <w:t>/202</w:t>
      </w:r>
      <w:r w:rsidR="00A55A46" w:rsidRPr="00C303D1">
        <w:rPr>
          <w:i/>
          <w:color w:val="000000" w:themeColor="text1"/>
        </w:rPr>
        <w:t>3</w:t>
      </w:r>
      <w:r w:rsidR="008823B5" w:rsidRPr="00C303D1">
        <w:rPr>
          <w:i/>
          <w:color w:val="000000" w:themeColor="text1"/>
        </w:rPr>
        <w:t xml:space="preserve">/HĐĐL/HĐĐT-IVAN/VISNAM – </w:t>
      </w:r>
      <w:r w:rsidR="005E76ED" w:rsidRPr="00C303D1">
        <w:rPr>
          <w:i/>
          <w:color w:val="000000" w:themeColor="text1"/>
        </w:rPr>
        <w:t>……………..</w:t>
      </w:r>
    </w:p>
    <w:p w14:paraId="6C82F365" w14:textId="21392EFE" w:rsidR="004E771E" w:rsidRPr="00C303D1" w:rsidRDefault="004E771E" w:rsidP="004E771E">
      <w:pPr>
        <w:pBdr>
          <w:top w:val="nil"/>
          <w:left w:val="nil"/>
          <w:bottom w:val="nil"/>
          <w:right w:val="nil"/>
          <w:between w:val="nil"/>
        </w:pBdr>
        <w:spacing w:after="120" w:line="276" w:lineRule="auto"/>
        <w:ind w:left="-180" w:hanging="2"/>
        <w:jc w:val="center"/>
        <w:rPr>
          <w:b/>
          <w:bCs/>
          <w:i/>
          <w:color w:val="000000" w:themeColor="text1"/>
        </w:rPr>
      </w:pPr>
      <w:r w:rsidRPr="00C303D1">
        <w:rPr>
          <w:b/>
          <w:bCs/>
          <w:i/>
          <w:color w:val="000000" w:themeColor="text1"/>
        </w:rPr>
        <w:t xml:space="preserve">Giữa Công ty Cổ phần </w:t>
      </w:r>
      <w:r w:rsidRPr="00C303D1">
        <w:rPr>
          <w:b/>
          <w:bCs/>
          <w:i/>
          <w:color w:val="000000" w:themeColor="text1"/>
          <w:lang w:val="vi-VN"/>
        </w:rPr>
        <w:t>Thương mại Visnam</w:t>
      </w:r>
      <w:r w:rsidRPr="00C303D1">
        <w:rPr>
          <w:b/>
          <w:bCs/>
          <w:i/>
          <w:color w:val="000000" w:themeColor="text1"/>
        </w:rPr>
        <w:t xml:space="preserve"> và Công Ty </w:t>
      </w:r>
      <w:r w:rsidR="005E76ED" w:rsidRPr="00C303D1">
        <w:rPr>
          <w:b/>
          <w:bCs/>
          <w:i/>
          <w:color w:val="000000" w:themeColor="text1"/>
        </w:rPr>
        <w:t>……………………………</w:t>
      </w:r>
    </w:p>
    <w:p w14:paraId="58B19F54" w14:textId="333FED45" w:rsidR="000E1351" w:rsidRPr="00C303D1" w:rsidRDefault="00BD7475" w:rsidP="00E74153">
      <w:pPr>
        <w:pBdr>
          <w:top w:val="nil"/>
          <w:left w:val="nil"/>
          <w:bottom w:val="nil"/>
          <w:right w:val="nil"/>
          <w:between w:val="nil"/>
        </w:pBdr>
        <w:spacing w:after="120" w:line="276" w:lineRule="auto"/>
        <w:ind w:left="5040"/>
        <w:jc w:val="center"/>
        <w:rPr>
          <w:i/>
          <w:color w:val="000000" w:themeColor="text1"/>
        </w:rPr>
      </w:pPr>
      <w:r w:rsidRPr="00C303D1">
        <w:rPr>
          <w:i/>
          <w:color w:val="000000" w:themeColor="text1"/>
        </w:rPr>
        <w:t>Đà Nẵng</w:t>
      </w:r>
      <w:r w:rsidR="005E76ED" w:rsidRPr="00C303D1">
        <w:rPr>
          <w:i/>
          <w:color w:val="000000" w:themeColor="text1"/>
        </w:rPr>
        <w:t>, ngày</w:t>
      </w:r>
      <w:r w:rsidR="00FB6887" w:rsidRPr="00C303D1">
        <w:rPr>
          <w:i/>
          <w:color w:val="000000" w:themeColor="text1"/>
        </w:rPr>
        <w:t xml:space="preserve"> </w:t>
      </w:r>
      <w:r w:rsidR="000E1351" w:rsidRPr="00C303D1">
        <w:rPr>
          <w:i/>
          <w:color w:val="000000" w:themeColor="text1"/>
        </w:rPr>
        <w:t xml:space="preserve"> tháng </w:t>
      </w:r>
      <w:r w:rsidR="004D7834" w:rsidRPr="00C303D1">
        <w:rPr>
          <w:i/>
          <w:color w:val="000000" w:themeColor="text1"/>
        </w:rPr>
        <w:t xml:space="preserve"> </w:t>
      </w:r>
      <w:r w:rsidR="000E1351" w:rsidRPr="00C303D1">
        <w:rPr>
          <w:i/>
          <w:color w:val="000000" w:themeColor="text1"/>
        </w:rPr>
        <w:t>năm 20</w:t>
      </w:r>
      <w:r w:rsidR="00986EDB" w:rsidRPr="00C303D1">
        <w:rPr>
          <w:i/>
          <w:color w:val="000000" w:themeColor="text1"/>
        </w:rPr>
        <w:t>2</w:t>
      </w:r>
      <w:r w:rsidR="00126482" w:rsidRPr="00C303D1">
        <w:rPr>
          <w:i/>
          <w:color w:val="000000" w:themeColor="text1"/>
        </w:rPr>
        <w:t>3</w:t>
      </w:r>
      <w:r w:rsidR="000E1351" w:rsidRPr="00C303D1">
        <w:rPr>
          <w:i/>
          <w:color w:val="000000" w:themeColor="text1"/>
        </w:rPr>
        <w:t xml:space="preserve">  </w:t>
      </w:r>
    </w:p>
    <w:p w14:paraId="313A3D19" w14:textId="77777777" w:rsidR="000E1351" w:rsidRPr="00C303D1" w:rsidRDefault="000E1351" w:rsidP="000E1351">
      <w:pPr>
        <w:pStyle w:val="ListParagraph"/>
        <w:tabs>
          <w:tab w:val="left" w:pos="284"/>
        </w:tabs>
        <w:ind w:left="714"/>
        <w:jc w:val="both"/>
        <w:outlineLvl w:val="0"/>
        <w:rPr>
          <w:rFonts w:ascii="Times New Roman" w:hAnsi="Times New Roman"/>
          <w:b/>
          <w:color w:val="000000" w:themeColor="text1"/>
          <w:sz w:val="22"/>
          <w:szCs w:val="22"/>
        </w:rPr>
      </w:pPr>
    </w:p>
    <w:p w14:paraId="2246AAEC" w14:textId="26E76A0B" w:rsidR="000E1351" w:rsidRPr="00C303D1" w:rsidRDefault="000E1351" w:rsidP="000E1351">
      <w:pPr>
        <w:spacing w:before="80"/>
        <w:jc w:val="both"/>
        <w:outlineLvl w:val="0"/>
        <w:rPr>
          <w:b/>
          <w:color w:val="000000" w:themeColor="text1"/>
          <w:sz w:val="26"/>
          <w:szCs w:val="26"/>
        </w:rPr>
      </w:pPr>
      <w:r w:rsidRPr="00C303D1">
        <w:rPr>
          <w:b/>
          <w:color w:val="000000" w:themeColor="text1"/>
          <w:sz w:val="26"/>
          <w:szCs w:val="26"/>
        </w:rPr>
        <w:t>Giá cung cấp dịch vụ Hóa đơn điện tử của Bên A cho Bên B</w:t>
      </w:r>
      <w:r w:rsidR="00DC03C3" w:rsidRPr="00C303D1">
        <w:rPr>
          <w:b/>
          <w:color w:val="000000" w:themeColor="text1"/>
          <w:sz w:val="26"/>
          <w:szCs w:val="26"/>
        </w:rPr>
        <w:t xml:space="preserve"> như sau:</w:t>
      </w:r>
    </w:p>
    <w:p w14:paraId="71437A3A" w14:textId="77777777" w:rsidR="009F501B" w:rsidRPr="00C303D1" w:rsidRDefault="00A758C9" w:rsidP="00B573B0">
      <w:pPr>
        <w:pStyle w:val="ListParagraph"/>
        <w:spacing w:before="120" w:line="320" w:lineRule="exact"/>
        <w:ind w:left="425" w:firstLine="284"/>
        <w:jc w:val="both"/>
        <w:outlineLvl w:val="0"/>
        <w:rPr>
          <w:rFonts w:ascii="Times New Roman" w:hAnsi="Times New Roman"/>
          <w:color w:val="000000" w:themeColor="text1"/>
          <w:sz w:val="25"/>
          <w:szCs w:val="25"/>
        </w:rPr>
      </w:pPr>
      <w:r w:rsidRPr="00C303D1">
        <w:rPr>
          <w:rFonts w:ascii="Times New Roman" w:hAnsi="Times New Roman"/>
          <w:b/>
          <w:bCs/>
          <w:color w:val="000000" w:themeColor="text1"/>
          <w:sz w:val="25"/>
          <w:szCs w:val="25"/>
          <w:u w:val="single"/>
        </w:rPr>
        <w:t>1/ Đối với thuê bao</w:t>
      </w:r>
      <w:r w:rsidR="00B04C1B" w:rsidRPr="00C303D1">
        <w:rPr>
          <w:rFonts w:ascii="Times New Roman" w:hAnsi="Times New Roman"/>
          <w:b/>
          <w:bCs/>
          <w:color w:val="000000" w:themeColor="text1"/>
          <w:sz w:val="25"/>
          <w:szCs w:val="25"/>
          <w:u w:val="single"/>
        </w:rPr>
        <w:t xml:space="preserve"> đăng ký</w:t>
      </w:r>
      <w:r w:rsidRPr="00C303D1">
        <w:rPr>
          <w:rFonts w:ascii="Times New Roman" w:hAnsi="Times New Roman"/>
          <w:b/>
          <w:bCs/>
          <w:color w:val="000000" w:themeColor="text1"/>
          <w:sz w:val="25"/>
          <w:szCs w:val="25"/>
          <w:u w:val="single"/>
        </w:rPr>
        <w:t xml:space="preserve"> mới:</w:t>
      </w:r>
      <w:r w:rsidRPr="00C303D1">
        <w:rPr>
          <w:rFonts w:ascii="Times New Roman" w:hAnsi="Times New Roman"/>
          <w:color w:val="000000" w:themeColor="text1"/>
          <w:sz w:val="25"/>
          <w:szCs w:val="25"/>
        </w:rPr>
        <w:t xml:space="preserve"> </w:t>
      </w:r>
    </w:p>
    <w:p w14:paraId="5BC84564" w14:textId="3E5C2D52" w:rsidR="00374BB3" w:rsidRPr="00C303D1" w:rsidRDefault="00374BB3" w:rsidP="00B573B0">
      <w:pPr>
        <w:pStyle w:val="ListParagraph"/>
        <w:spacing w:before="120" w:line="320" w:lineRule="exact"/>
        <w:ind w:left="425" w:firstLine="284"/>
        <w:jc w:val="both"/>
        <w:outlineLvl w:val="0"/>
        <w:rPr>
          <w:rFonts w:ascii="Times New Roman" w:hAnsi="Times New Roman"/>
          <w:color w:val="000000" w:themeColor="text1"/>
          <w:sz w:val="25"/>
          <w:szCs w:val="25"/>
        </w:rPr>
      </w:pPr>
      <w:r w:rsidRPr="00C303D1">
        <w:rPr>
          <w:rFonts w:ascii="Times New Roman" w:hAnsi="Times New Roman"/>
          <w:color w:val="000000" w:themeColor="text1"/>
          <w:sz w:val="25"/>
          <w:szCs w:val="25"/>
        </w:rPr>
        <w:t>Bên A áp dụng chính sách</w:t>
      </w:r>
      <w:r w:rsidR="00A50486" w:rsidRPr="00C303D1">
        <w:rPr>
          <w:rFonts w:ascii="Times New Roman" w:hAnsi="Times New Roman"/>
          <w:color w:val="000000" w:themeColor="text1"/>
          <w:sz w:val="25"/>
          <w:szCs w:val="25"/>
        </w:rPr>
        <w:t xml:space="preserve"> </w:t>
      </w:r>
      <w:r w:rsidR="0046115B" w:rsidRPr="00C303D1">
        <w:rPr>
          <w:rFonts w:ascii="Times New Roman" w:hAnsi="Times New Roman"/>
          <w:color w:val="000000" w:themeColor="text1"/>
          <w:sz w:val="25"/>
          <w:szCs w:val="25"/>
        </w:rPr>
        <w:t>với mức</w:t>
      </w:r>
      <w:r w:rsidRPr="00C303D1">
        <w:rPr>
          <w:rFonts w:ascii="Times New Roman" w:hAnsi="Times New Roman"/>
          <w:color w:val="000000" w:themeColor="text1"/>
          <w:sz w:val="25"/>
          <w:szCs w:val="25"/>
        </w:rPr>
        <w:t xml:space="preserve"> Bên B</w:t>
      </w:r>
      <w:r w:rsidR="00A50486" w:rsidRPr="00C303D1">
        <w:rPr>
          <w:rFonts w:ascii="Times New Roman" w:hAnsi="Times New Roman"/>
          <w:color w:val="000000" w:themeColor="text1"/>
          <w:sz w:val="25"/>
          <w:szCs w:val="25"/>
        </w:rPr>
        <w:t xml:space="preserve"> được hưởng </w:t>
      </w:r>
      <w:r w:rsidRPr="00C303D1">
        <w:rPr>
          <w:rFonts w:ascii="Times New Roman" w:hAnsi="Times New Roman"/>
          <w:color w:val="000000" w:themeColor="text1"/>
          <w:sz w:val="25"/>
          <w:szCs w:val="25"/>
        </w:rPr>
        <w:t>theo tỷ lệ %</w:t>
      </w:r>
      <w:r w:rsidR="00250C85" w:rsidRPr="00C303D1">
        <w:rPr>
          <w:rFonts w:ascii="Times New Roman" w:hAnsi="Times New Roman"/>
          <w:color w:val="000000" w:themeColor="text1"/>
          <w:sz w:val="25"/>
          <w:szCs w:val="25"/>
        </w:rPr>
        <w:t>/</w:t>
      </w:r>
      <w:r w:rsidRPr="00C303D1">
        <w:rPr>
          <w:rFonts w:ascii="Times New Roman" w:hAnsi="Times New Roman"/>
          <w:color w:val="000000" w:themeColor="text1"/>
          <w:sz w:val="25"/>
          <w:szCs w:val="25"/>
        </w:rPr>
        <w:t xml:space="preserve"> giá niêm yết của Bên A và theo số lượng thuê bao mà Bên B phát triển trong tháng như sau:</w:t>
      </w:r>
    </w:p>
    <w:p w14:paraId="0ACF3E94" w14:textId="4BA076FA" w:rsidR="001C2D2F" w:rsidRPr="00C303D1" w:rsidRDefault="001C2D2F" w:rsidP="000E1351">
      <w:pPr>
        <w:pStyle w:val="ListParagraph"/>
        <w:spacing w:line="320" w:lineRule="exact"/>
        <w:ind w:left="426" w:firstLine="283"/>
        <w:jc w:val="both"/>
        <w:outlineLvl w:val="0"/>
        <w:rPr>
          <w:rFonts w:ascii="Times New Roman" w:hAnsi="Times New Roman"/>
          <w:color w:val="000000" w:themeColor="text1"/>
          <w:sz w:val="25"/>
          <w:szCs w:val="25"/>
        </w:rPr>
      </w:pPr>
    </w:p>
    <w:tbl>
      <w:tblPr>
        <w:tblW w:w="10047" w:type="dxa"/>
        <w:tblInd w:w="93" w:type="dxa"/>
        <w:tblLook w:val="04A0" w:firstRow="1" w:lastRow="0" w:firstColumn="1" w:lastColumn="0" w:noHBand="0" w:noVBand="1"/>
      </w:tblPr>
      <w:tblGrid>
        <w:gridCol w:w="3435"/>
        <w:gridCol w:w="6612"/>
      </w:tblGrid>
      <w:tr w:rsidR="004647AF" w:rsidRPr="00C303D1" w14:paraId="3DCC6A52" w14:textId="77777777" w:rsidTr="00B67CA2">
        <w:trPr>
          <w:trHeight w:val="1069"/>
        </w:trPr>
        <w:tc>
          <w:tcPr>
            <w:tcW w:w="3435"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3A0F36F6" w14:textId="77777777" w:rsidR="000E1351" w:rsidRPr="00C303D1" w:rsidRDefault="000E1351" w:rsidP="00B67CA2">
            <w:pPr>
              <w:spacing w:before="60" w:after="60"/>
              <w:jc w:val="center"/>
              <w:rPr>
                <w:b/>
                <w:bCs/>
                <w:color w:val="000000" w:themeColor="text1"/>
                <w:sz w:val="25"/>
                <w:szCs w:val="25"/>
              </w:rPr>
            </w:pPr>
            <w:r w:rsidRPr="00C303D1">
              <w:rPr>
                <w:b/>
                <w:bCs/>
                <w:color w:val="000000" w:themeColor="text1"/>
                <w:sz w:val="25"/>
                <w:szCs w:val="25"/>
              </w:rPr>
              <w:t>Thuê bao phát triển/tháng</w:t>
            </w:r>
          </w:p>
        </w:tc>
        <w:tc>
          <w:tcPr>
            <w:tcW w:w="6612" w:type="dxa"/>
            <w:tcBorders>
              <w:top w:val="single" w:sz="4" w:space="0" w:color="auto"/>
              <w:left w:val="nil"/>
              <w:bottom w:val="single" w:sz="4" w:space="0" w:color="auto"/>
              <w:right w:val="single" w:sz="4" w:space="0" w:color="auto"/>
            </w:tcBorders>
            <w:shd w:val="clear" w:color="auto" w:fill="F2F2F2"/>
            <w:noWrap/>
            <w:vAlign w:val="bottom"/>
            <w:hideMark/>
          </w:tcPr>
          <w:p w14:paraId="74BC4E16" w14:textId="4D1167E3" w:rsidR="000E1351" w:rsidRPr="00C303D1" w:rsidRDefault="008A0052" w:rsidP="00B67CA2">
            <w:pPr>
              <w:spacing w:before="60" w:after="60"/>
              <w:jc w:val="center"/>
              <w:rPr>
                <w:b/>
                <w:bCs/>
                <w:color w:val="000000" w:themeColor="text1"/>
                <w:sz w:val="25"/>
                <w:szCs w:val="25"/>
              </w:rPr>
            </w:pPr>
            <w:r w:rsidRPr="00C303D1">
              <w:rPr>
                <w:b/>
                <w:bCs/>
                <w:color w:val="000000" w:themeColor="text1"/>
                <w:sz w:val="25"/>
                <w:szCs w:val="25"/>
              </w:rPr>
              <w:t>Mức đại lý được hưởng</w:t>
            </w:r>
            <w:r w:rsidR="00024DD4" w:rsidRPr="00C303D1">
              <w:rPr>
                <w:b/>
                <w:bCs/>
                <w:color w:val="000000" w:themeColor="text1"/>
                <w:sz w:val="25"/>
                <w:szCs w:val="25"/>
              </w:rPr>
              <w:t xml:space="preserve"> cho</w:t>
            </w:r>
            <w:r w:rsidR="000E1351" w:rsidRPr="00C303D1">
              <w:rPr>
                <w:b/>
                <w:bCs/>
                <w:color w:val="000000" w:themeColor="text1"/>
                <w:sz w:val="25"/>
                <w:szCs w:val="25"/>
              </w:rPr>
              <w:t xml:space="preserve"> dịch vụ </w:t>
            </w:r>
            <w:r w:rsidR="00D74082" w:rsidRPr="00C303D1">
              <w:rPr>
                <w:b/>
                <w:bCs/>
                <w:color w:val="000000" w:themeColor="text1"/>
                <w:sz w:val="25"/>
                <w:szCs w:val="25"/>
              </w:rPr>
              <w:t>VIN-HOADON</w:t>
            </w:r>
          </w:p>
          <w:p w14:paraId="770C9035" w14:textId="233DFEAC" w:rsidR="000E1351" w:rsidRPr="00C303D1" w:rsidRDefault="000E1351" w:rsidP="00B67CA2">
            <w:pPr>
              <w:spacing w:before="60" w:after="60"/>
              <w:jc w:val="center"/>
              <w:rPr>
                <w:bCs/>
                <w:i/>
                <w:color w:val="000000" w:themeColor="text1"/>
                <w:sz w:val="25"/>
                <w:szCs w:val="25"/>
              </w:rPr>
            </w:pPr>
            <w:r w:rsidRPr="00C303D1">
              <w:rPr>
                <w:bCs/>
                <w:i/>
                <w:color w:val="000000" w:themeColor="text1"/>
                <w:sz w:val="25"/>
                <w:szCs w:val="25"/>
              </w:rPr>
              <w:t>(</w:t>
            </w:r>
            <w:r w:rsidR="008A0052" w:rsidRPr="00C303D1">
              <w:rPr>
                <w:bCs/>
                <w:i/>
                <w:color w:val="000000" w:themeColor="text1"/>
                <w:sz w:val="25"/>
                <w:szCs w:val="25"/>
              </w:rPr>
              <w:t>Mức hưởng</w:t>
            </w:r>
            <w:r w:rsidRPr="00C303D1">
              <w:rPr>
                <w:bCs/>
                <w:i/>
                <w:color w:val="000000" w:themeColor="text1"/>
                <w:sz w:val="25"/>
                <w:szCs w:val="25"/>
              </w:rPr>
              <w:t xml:space="preserve"> = tỷ lệ % * giá niêm yết)</w:t>
            </w:r>
          </w:p>
          <w:p w14:paraId="380548F3" w14:textId="77777777" w:rsidR="000E1351" w:rsidRPr="00C303D1" w:rsidRDefault="000E1351" w:rsidP="00B67CA2">
            <w:pPr>
              <w:spacing w:before="60" w:after="60"/>
              <w:jc w:val="center"/>
              <w:rPr>
                <w:bCs/>
                <w:i/>
                <w:color w:val="000000" w:themeColor="text1"/>
                <w:sz w:val="25"/>
                <w:szCs w:val="25"/>
              </w:rPr>
            </w:pPr>
          </w:p>
        </w:tc>
      </w:tr>
      <w:tr w:rsidR="004647AF" w:rsidRPr="00C303D1" w14:paraId="5648D357" w14:textId="77777777" w:rsidTr="00B67CA2">
        <w:trPr>
          <w:trHeight w:val="422"/>
        </w:trPr>
        <w:tc>
          <w:tcPr>
            <w:tcW w:w="3435" w:type="dxa"/>
            <w:tcBorders>
              <w:left w:val="single" w:sz="4" w:space="0" w:color="auto"/>
              <w:bottom w:val="single" w:sz="4" w:space="0" w:color="auto"/>
              <w:right w:val="single" w:sz="4" w:space="0" w:color="auto"/>
            </w:tcBorders>
            <w:shd w:val="clear" w:color="auto" w:fill="auto"/>
            <w:vAlign w:val="center"/>
          </w:tcPr>
          <w:p w14:paraId="17647456" w14:textId="289FEB78" w:rsidR="000E1351" w:rsidRPr="00C303D1" w:rsidRDefault="000E1351" w:rsidP="00B67CA2">
            <w:pPr>
              <w:jc w:val="center"/>
              <w:rPr>
                <w:color w:val="000000" w:themeColor="text1"/>
                <w:sz w:val="25"/>
                <w:szCs w:val="25"/>
              </w:rPr>
            </w:pPr>
            <w:r w:rsidRPr="00C303D1">
              <w:rPr>
                <w:color w:val="000000" w:themeColor="text1"/>
                <w:sz w:val="25"/>
                <w:szCs w:val="25"/>
              </w:rPr>
              <w:t xml:space="preserve">≤ 50 </w:t>
            </w:r>
            <w:r w:rsidR="009B2481" w:rsidRPr="00C303D1">
              <w:rPr>
                <w:color w:val="000000" w:themeColor="text1"/>
                <w:sz w:val="25"/>
                <w:szCs w:val="25"/>
              </w:rPr>
              <w:t xml:space="preserve">Thuê bao hóa đơn </w:t>
            </w:r>
            <w:r w:rsidRPr="00C303D1">
              <w:rPr>
                <w:color w:val="000000" w:themeColor="text1"/>
                <w:sz w:val="25"/>
                <w:szCs w:val="25"/>
              </w:rPr>
              <w:t>/tháng</w:t>
            </w:r>
          </w:p>
        </w:tc>
        <w:tc>
          <w:tcPr>
            <w:tcW w:w="6612" w:type="dxa"/>
            <w:tcBorders>
              <w:top w:val="single" w:sz="4" w:space="0" w:color="auto"/>
              <w:left w:val="nil"/>
              <w:bottom w:val="single" w:sz="4" w:space="0" w:color="auto"/>
              <w:right w:val="single" w:sz="4" w:space="0" w:color="auto"/>
            </w:tcBorders>
            <w:shd w:val="clear" w:color="auto" w:fill="auto"/>
            <w:vAlign w:val="center"/>
          </w:tcPr>
          <w:p w14:paraId="03CFCF1A" w14:textId="16BA035B" w:rsidR="000E1351" w:rsidRPr="00C303D1" w:rsidRDefault="00F56962" w:rsidP="00B67CA2">
            <w:pPr>
              <w:spacing w:before="80" w:after="60"/>
              <w:jc w:val="center"/>
              <w:rPr>
                <w:color w:val="000000" w:themeColor="text1"/>
                <w:sz w:val="25"/>
                <w:szCs w:val="25"/>
              </w:rPr>
            </w:pPr>
            <w:r>
              <w:rPr>
                <w:color w:val="000000" w:themeColor="text1"/>
                <w:sz w:val="25"/>
                <w:szCs w:val="25"/>
              </w:rPr>
              <w:t>…….</w:t>
            </w:r>
            <w:r w:rsidR="004532A5" w:rsidRPr="00C303D1">
              <w:rPr>
                <w:color w:val="000000" w:themeColor="text1"/>
                <w:sz w:val="25"/>
                <w:szCs w:val="25"/>
              </w:rPr>
              <w:t>% * giá niêm yết</w:t>
            </w:r>
          </w:p>
        </w:tc>
      </w:tr>
      <w:tr w:rsidR="004647AF" w:rsidRPr="00C303D1" w14:paraId="4EF09B48" w14:textId="77777777" w:rsidTr="00B67CA2">
        <w:trPr>
          <w:trHeight w:val="422"/>
        </w:trPr>
        <w:tc>
          <w:tcPr>
            <w:tcW w:w="3435" w:type="dxa"/>
            <w:tcBorders>
              <w:left w:val="single" w:sz="4" w:space="0" w:color="auto"/>
              <w:bottom w:val="single" w:sz="4" w:space="0" w:color="auto"/>
              <w:right w:val="single" w:sz="4" w:space="0" w:color="auto"/>
            </w:tcBorders>
            <w:shd w:val="clear" w:color="auto" w:fill="auto"/>
            <w:vAlign w:val="center"/>
          </w:tcPr>
          <w:p w14:paraId="42E0819A" w14:textId="4D78F1AA" w:rsidR="000E1351" w:rsidRPr="00C303D1" w:rsidRDefault="000E1351" w:rsidP="00B67CA2">
            <w:pPr>
              <w:jc w:val="center"/>
              <w:rPr>
                <w:color w:val="000000" w:themeColor="text1"/>
                <w:sz w:val="25"/>
                <w:szCs w:val="25"/>
              </w:rPr>
            </w:pPr>
            <w:r w:rsidRPr="00C303D1">
              <w:rPr>
                <w:color w:val="000000" w:themeColor="text1"/>
                <w:sz w:val="25"/>
                <w:szCs w:val="25"/>
              </w:rPr>
              <w:t xml:space="preserve">≤ 100 </w:t>
            </w:r>
            <w:r w:rsidR="009B2481" w:rsidRPr="00C303D1">
              <w:rPr>
                <w:color w:val="000000" w:themeColor="text1"/>
                <w:sz w:val="25"/>
                <w:szCs w:val="25"/>
              </w:rPr>
              <w:t xml:space="preserve">Thuê bao hóa đơn </w:t>
            </w:r>
            <w:r w:rsidRPr="00C303D1">
              <w:rPr>
                <w:color w:val="000000" w:themeColor="text1"/>
                <w:sz w:val="25"/>
                <w:szCs w:val="25"/>
              </w:rPr>
              <w:t>/tháng</w:t>
            </w:r>
          </w:p>
        </w:tc>
        <w:tc>
          <w:tcPr>
            <w:tcW w:w="6612" w:type="dxa"/>
            <w:tcBorders>
              <w:top w:val="single" w:sz="4" w:space="0" w:color="auto"/>
              <w:left w:val="nil"/>
              <w:bottom w:val="single" w:sz="4" w:space="0" w:color="auto"/>
              <w:right w:val="single" w:sz="4" w:space="0" w:color="auto"/>
            </w:tcBorders>
            <w:shd w:val="clear" w:color="auto" w:fill="auto"/>
            <w:vAlign w:val="center"/>
          </w:tcPr>
          <w:p w14:paraId="39D8D859" w14:textId="3CC26078" w:rsidR="000E1351" w:rsidRPr="00C303D1" w:rsidRDefault="00F56962" w:rsidP="00BB365C">
            <w:pPr>
              <w:spacing w:before="80" w:after="60"/>
              <w:jc w:val="center"/>
              <w:rPr>
                <w:color w:val="000000" w:themeColor="text1"/>
                <w:sz w:val="25"/>
                <w:szCs w:val="25"/>
              </w:rPr>
            </w:pPr>
            <w:r>
              <w:rPr>
                <w:color w:val="000000" w:themeColor="text1"/>
                <w:sz w:val="25"/>
                <w:szCs w:val="25"/>
              </w:rPr>
              <w:t>…….</w:t>
            </w:r>
            <w:r w:rsidR="004532A5" w:rsidRPr="00C303D1">
              <w:rPr>
                <w:color w:val="000000" w:themeColor="text1"/>
                <w:sz w:val="25"/>
                <w:szCs w:val="25"/>
              </w:rPr>
              <w:t>% * giá niêm yết</w:t>
            </w:r>
          </w:p>
        </w:tc>
      </w:tr>
      <w:tr w:rsidR="000E1351" w:rsidRPr="00C303D1" w14:paraId="2A2E6A2E" w14:textId="77777777" w:rsidTr="00B67CA2">
        <w:trPr>
          <w:trHeight w:val="458"/>
        </w:trPr>
        <w:tc>
          <w:tcPr>
            <w:tcW w:w="3435" w:type="dxa"/>
            <w:tcBorders>
              <w:left w:val="single" w:sz="4" w:space="0" w:color="auto"/>
              <w:bottom w:val="single" w:sz="4" w:space="0" w:color="auto"/>
              <w:right w:val="single" w:sz="4" w:space="0" w:color="auto"/>
            </w:tcBorders>
            <w:shd w:val="clear" w:color="auto" w:fill="auto"/>
            <w:vAlign w:val="center"/>
            <w:hideMark/>
          </w:tcPr>
          <w:p w14:paraId="2DE97B06" w14:textId="08921EE4" w:rsidR="000E1351" w:rsidRPr="00C303D1" w:rsidRDefault="009B2481" w:rsidP="00EE11CC">
            <w:pPr>
              <w:spacing w:before="60" w:after="60"/>
              <w:jc w:val="center"/>
              <w:rPr>
                <w:color w:val="000000" w:themeColor="text1"/>
                <w:sz w:val="25"/>
                <w:szCs w:val="25"/>
              </w:rPr>
            </w:pPr>
            <w:r w:rsidRPr="00C303D1">
              <w:rPr>
                <w:color w:val="000000" w:themeColor="text1"/>
                <w:sz w:val="25"/>
                <w:szCs w:val="25"/>
              </w:rPr>
              <w:t xml:space="preserve">Thuê bao hóa đơn </w:t>
            </w:r>
            <w:r w:rsidR="00EE11CC" w:rsidRPr="00C303D1">
              <w:rPr>
                <w:color w:val="000000" w:themeColor="text1"/>
                <w:sz w:val="25"/>
                <w:szCs w:val="25"/>
              </w:rPr>
              <w:t>/tháng &gt; 1</w:t>
            </w:r>
            <w:r w:rsidR="000E1351" w:rsidRPr="00C303D1">
              <w:rPr>
                <w:color w:val="000000" w:themeColor="text1"/>
                <w:sz w:val="25"/>
                <w:szCs w:val="25"/>
              </w:rPr>
              <w:t>00</w:t>
            </w:r>
          </w:p>
        </w:tc>
        <w:tc>
          <w:tcPr>
            <w:tcW w:w="6612" w:type="dxa"/>
            <w:tcBorders>
              <w:top w:val="single" w:sz="4" w:space="0" w:color="auto"/>
              <w:left w:val="nil"/>
              <w:bottom w:val="single" w:sz="4" w:space="0" w:color="auto"/>
              <w:right w:val="single" w:sz="4" w:space="0" w:color="auto"/>
            </w:tcBorders>
            <w:shd w:val="clear" w:color="auto" w:fill="auto"/>
            <w:vAlign w:val="center"/>
            <w:hideMark/>
          </w:tcPr>
          <w:p w14:paraId="71216BB8" w14:textId="745AC6FB" w:rsidR="000E1351" w:rsidRPr="00C303D1" w:rsidRDefault="00F56962" w:rsidP="00B67CA2">
            <w:pPr>
              <w:spacing w:before="80" w:after="60"/>
              <w:jc w:val="center"/>
              <w:rPr>
                <w:color w:val="000000" w:themeColor="text1"/>
                <w:sz w:val="25"/>
                <w:szCs w:val="25"/>
              </w:rPr>
            </w:pPr>
            <w:r>
              <w:rPr>
                <w:color w:val="000000" w:themeColor="text1"/>
                <w:sz w:val="25"/>
                <w:szCs w:val="25"/>
              </w:rPr>
              <w:t>……..</w:t>
            </w:r>
            <w:r w:rsidR="004532A5" w:rsidRPr="00C303D1">
              <w:rPr>
                <w:color w:val="000000" w:themeColor="text1"/>
                <w:sz w:val="25"/>
                <w:szCs w:val="25"/>
              </w:rPr>
              <w:t>% * giá niêm yết</w:t>
            </w:r>
          </w:p>
        </w:tc>
      </w:tr>
    </w:tbl>
    <w:p w14:paraId="386FE06A" w14:textId="53078451" w:rsidR="00E811E4" w:rsidRPr="00C303D1" w:rsidRDefault="00E811E4" w:rsidP="00E811E4">
      <w:pPr>
        <w:pStyle w:val="ListParagraph"/>
        <w:spacing w:line="320" w:lineRule="exact"/>
        <w:ind w:left="1080"/>
        <w:rPr>
          <w:rFonts w:ascii="Times New Roman" w:hAnsi="Times New Roman"/>
          <w:b/>
          <w:bCs/>
          <w:color w:val="000000" w:themeColor="text1"/>
          <w:sz w:val="25"/>
          <w:szCs w:val="25"/>
        </w:rPr>
      </w:pPr>
    </w:p>
    <w:p w14:paraId="626C03B2" w14:textId="13D53B7E" w:rsidR="008670E1" w:rsidRPr="00C303D1" w:rsidRDefault="0067704F" w:rsidP="00E811E4">
      <w:pPr>
        <w:pStyle w:val="ListParagraph"/>
        <w:spacing w:line="320" w:lineRule="exact"/>
        <w:ind w:left="1080"/>
        <w:rPr>
          <w:rFonts w:ascii="Times New Roman" w:hAnsi="Times New Roman"/>
          <w:b/>
          <w:bCs/>
          <w:color w:val="000000" w:themeColor="text1"/>
          <w:sz w:val="25"/>
          <w:szCs w:val="25"/>
          <w:u w:val="single"/>
        </w:rPr>
      </w:pPr>
      <w:r w:rsidRPr="00C303D1">
        <w:rPr>
          <w:rFonts w:ascii="Times New Roman" w:hAnsi="Times New Roman"/>
          <w:b/>
          <w:bCs/>
          <w:color w:val="000000" w:themeColor="text1"/>
          <w:sz w:val="25"/>
          <w:szCs w:val="25"/>
          <w:u w:val="single"/>
        </w:rPr>
        <w:t>2/ Đối với trường hợp gia hạn:</w:t>
      </w:r>
    </w:p>
    <w:p w14:paraId="711A2A4A" w14:textId="77777777" w:rsidR="00A82D41" w:rsidRPr="00C303D1" w:rsidRDefault="00A82D41" w:rsidP="00E811E4">
      <w:pPr>
        <w:pStyle w:val="ListParagraph"/>
        <w:spacing w:line="320" w:lineRule="exact"/>
        <w:ind w:left="1080"/>
        <w:rPr>
          <w:rFonts w:ascii="Times New Roman" w:hAnsi="Times New Roman"/>
          <w:b/>
          <w:bCs/>
          <w:color w:val="000000" w:themeColor="text1"/>
          <w:sz w:val="25"/>
          <w:szCs w:val="25"/>
          <w:u w:val="single"/>
        </w:rPr>
      </w:pPr>
    </w:p>
    <w:tbl>
      <w:tblPr>
        <w:tblW w:w="10047" w:type="dxa"/>
        <w:tblInd w:w="93" w:type="dxa"/>
        <w:tblLook w:val="04A0" w:firstRow="1" w:lastRow="0" w:firstColumn="1" w:lastColumn="0" w:noHBand="0" w:noVBand="1"/>
      </w:tblPr>
      <w:tblGrid>
        <w:gridCol w:w="3435"/>
        <w:gridCol w:w="6612"/>
      </w:tblGrid>
      <w:tr w:rsidR="004647AF" w:rsidRPr="00C303D1" w14:paraId="120560EB" w14:textId="77777777" w:rsidTr="00701BCC">
        <w:trPr>
          <w:trHeight w:val="1069"/>
        </w:trPr>
        <w:tc>
          <w:tcPr>
            <w:tcW w:w="3435"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126307BF" w14:textId="77777777" w:rsidR="00A82D41" w:rsidRPr="00C303D1" w:rsidRDefault="00A82D41" w:rsidP="00701BCC">
            <w:pPr>
              <w:spacing w:before="60" w:after="60"/>
              <w:jc w:val="center"/>
              <w:rPr>
                <w:b/>
                <w:bCs/>
                <w:color w:val="000000" w:themeColor="text1"/>
                <w:sz w:val="25"/>
                <w:szCs w:val="25"/>
              </w:rPr>
            </w:pPr>
            <w:r w:rsidRPr="00C303D1">
              <w:rPr>
                <w:b/>
                <w:bCs/>
                <w:color w:val="000000" w:themeColor="text1"/>
                <w:sz w:val="25"/>
                <w:szCs w:val="25"/>
              </w:rPr>
              <w:t>Thuê bao phát triển/tháng</w:t>
            </w:r>
          </w:p>
        </w:tc>
        <w:tc>
          <w:tcPr>
            <w:tcW w:w="6612" w:type="dxa"/>
            <w:tcBorders>
              <w:top w:val="single" w:sz="4" w:space="0" w:color="auto"/>
              <w:left w:val="nil"/>
              <w:bottom w:val="single" w:sz="4" w:space="0" w:color="auto"/>
              <w:right w:val="single" w:sz="4" w:space="0" w:color="auto"/>
            </w:tcBorders>
            <w:shd w:val="clear" w:color="auto" w:fill="F2F2F2"/>
            <w:noWrap/>
            <w:vAlign w:val="bottom"/>
            <w:hideMark/>
          </w:tcPr>
          <w:p w14:paraId="7C2CE6C7" w14:textId="21C9E3C8" w:rsidR="00A82D41" w:rsidRPr="00C303D1" w:rsidRDefault="00380BEC" w:rsidP="00701BCC">
            <w:pPr>
              <w:spacing w:before="60" w:after="60"/>
              <w:jc w:val="center"/>
              <w:rPr>
                <w:b/>
                <w:bCs/>
                <w:color w:val="000000" w:themeColor="text1"/>
                <w:sz w:val="25"/>
                <w:szCs w:val="25"/>
              </w:rPr>
            </w:pPr>
            <w:r w:rsidRPr="00C303D1">
              <w:rPr>
                <w:b/>
                <w:bCs/>
                <w:color w:val="000000" w:themeColor="text1"/>
                <w:sz w:val="25"/>
                <w:szCs w:val="25"/>
              </w:rPr>
              <w:t>Mức đại lý được hưởng</w:t>
            </w:r>
            <w:r w:rsidR="00C66291" w:rsidRPr="00C303D1">
              <w:rPr>
                <w:b/>
                <w:bCs/>
                <w:color w:val="000000" w:themeColor="text1"/>
                <w:sz w:val="25"/>
                <w:szCs w:val="25"/>
              </w:rPr>
              <w:t xml:space="preserve"> cho</w:t>
            </w:r>
            <w:r w:rsidR="004C4525" w:rsidRPr="00C303D1">
              <w:rPr>
                <w:b/>
                <w:bCs/>
                <w:color w:val="000000" w:themeColor="text1"/>
                <w:sz w:val="25"/>
                <w:szCs w:val="25"/>
              </w:rPr>
              <w:t xml:space="preserve"> dịch vụ</w:t>
            </w:r>
            <w:r w:rsidR="00C66291" w:rsidRPr="00C303D1">
              <w:rPr>
                <w:b/>
                <w:bCs/>
                <w:color w:val="000000" w:themeColor="text1"/>
                <w:sz w:val="25"/>
                <w:szCs w:val="25"/>
              </w:rPr>
              <w:t xml:space="preserve"> </w:t>
            </w:r>
            <w:r w:rsidR="00A82D41" w:rsidRPr="00C303D1">
              <w:rPr>
                <w:b/>
                <w:bCs/>
                <w:color w:val="000000" w:themeColor="text1"/>
                <w:sz w:val="25"/>
                <w:szCs w:val="25"/>
              </w:rPr>
              <w:t>VIN-HOADON</w:t>
            </w:r>
          </w:p>
          <w:p w14:paraId="619E4991" w14:textId="1C3B4E53" w:rsidR="00A82D41" w:rsidRPr="00C303D1" w:rsidRDefault="00A82D41" w:rsidP="00701BCC">
            <w:pPr>
              <w:spacing w:before="60" w:after="60"/>
              <w:jc w:val="center"/>
              <w:rPr>
                <w:bCs/>
                <w:i/>
                <w:color w:val="000000" w:themeColor="text1"/>
                <w:sz w:val="25"/>
                <w:szCs w:val="25"/>
              </w:rPr>
            </w:pPr>
            <w:r w:rsidRPr="00C303D1">
              <w:rPr>
                <w:bCs/>
                <w:i/>
                <w:color w:val="000000" w:themeColor="text1"/>
                <w:sz w:val="25"/>
                <w:szCs w:val="25"/>
              </w:rPr>
              <w:t>(</w:t>
            </w:r>
            <w:r w:rsidR="006C7181" w:rsidRPr="00C303D1">
              <w:rPr>
                <w:bCs/>
                <w:i/>
                <w:color w:val="000000" w:themeColor="text1"/>
                <w:sz w:val="25"/>
                <w:szCs w:val="25"/>
              </w:rPr>
              <w:t>Mức hưởng</w:t>
            </w:r>
            <w:r w:rsidR="004C4525" w:rsidRPr="00C303D1">
              <w:rPr>
                <w:bCs/>
                <w:i/>
                <w:color w:val="000000" w:themeColor="text1"/>
                <w:sz w:val="25"/>
                <w:szCs w:val="25"/>
              </w:rPr>
              <w:t xml:space="preserve"> </w:t>
            </w:r>
            <w:r w:rsidRPr="00C303D1">
              <w:rPr>
                <w:bCs/>
                <w:i/>
                <w:color w:val="000000" w:themeColor="text1"/>
                <w:sz w:val="25"/>
                <w:szCs w:val="25"/>
              </w:rPr>
              <w:t>= tỷ lệ % * giá niêm yết)</w:t>
            </w:r>
          </w:p>
          <w:p w14:paraId="10792176" w14:textId="77777777" w:rsidR="00A82D41" w:rsidRPr="00C303D1" w:rsidRDefault="00A82D41" w:rsidP="00701BCC">
            <w:pPr>
              <w:spacing w:before="60" w:after="60"/>
              <w:jc w:val="center"/>
              <w:rPr>
                <w:bCs/>
                <w:i/>
                <w:color w:val="000000" w:themeColor="text1"/>
                <w:sz w:val="25"/>
                <w:szCs w:val="25"/>
              </w:rPr>
            </w:pPr>
          </w:p>
        </w:tc>
      </w:tr>
      <w:tr w:rsidR="00A82D41" w:rsidRPr="00C303D1" w14:paraId="5D8F6CBA" w14:textId="77777777" w:rsidTr="00701BCC">
        <w:trPr>
          <w:trHeight w:val="422"/>
        </w:trPr>
        <w:tc>
          <w:tcPr>
            <w:tcW w:w="3435" w:type="dxa"/>
            <w:tcBorders>
              <w:top w:val="single" w:sz="4" w:space="0" w:color="auto"/>
              <w:left w:val="single" w:sz="4" w:space="0" w:color="auto"/>
              <w:bottom w:val="single" w:sz="4" w:space="0" w:color="auto"/>
              <w:right w:val="single" w:sz="4" w:space="0" w:color="auto"/>
            </w:tcBorders>
            <w:shd w:val="clear" w:color="auto" w:fill="auto"/>
            <w:vAlign w:val="center"/>
          </w:tcPr>
          <w:p w14:paraId="7363E1EC" w14:textId="75A90C8B" w:rsidR="00A82D41" w:rsidRPr="00C303D1" w:rsidRDefault="00A82D41" w:rsidP="00701BCC">
            <w:pPr>
              <w:jc w:val="center"/>
              <w:rPr>
                <w:color w:val="000000" w:themeColor="text1"/>
                <w:sz w:val="25"/>
                <w:szCs w:val="25"/>
              </w:rPr>
            </w:pPr>
            <w:r w:rsidRPr="00C303D1">
              <w:rPr>
                <w:color w:val="000000" w:themeColor="text1"/>
                <w:sz w:val="25"/>
                <w:szCs w:val="25"/>
              </w:rPr>
              <w:t xml:space="preserve">Thuê bao </w:t>
            </w:r>
            <w:r w:rsidR="0002358D" w:rsidRPr="00C303D1">
              <w:rPr>
                <w:color w:val="000000" w:themeColor="text1"/>
                <w:sz w:val="25"/>
                <w:szCs w:val="25"/>
              </w:rPr>
              <w:t>trong tháng</w:t>
            </w:r>
          </w:p>
        </w:tc>
        <w:tc>
          <w:tcPr>
            <w:tcW w:w="6612" w:type="dxa"/>
            <w:tcBorders>
              <w:top w:val="single" w:sz="4" w:space="0" w:color="auto"/>
              <w:left w:val="nil"/>
              <w:bottom w:val="single" w:sz="4" w:space="0" w:color="auto"/>
              <w:right w:val="single" w:sz="4" w:space="0" w:color="auto"/>
            </w:tcBorders>
            <w:shd w:val="clear" w:color="auto" w:fill="auto"/>
          </w:tcPr>
          <w:p w14:paraId="59DF10AC" w14:textId="129DEF5E" w:rsidR="00A82D41" w:rsidRPr="00C303D1" w:rsidRDefault="00E674FE" w:rsidP="00701BCC">
            <w:pPr>
              <w:spacing w:before="80" w:after="60"/>
              <w:jc w:val="center"/>
              <w:rPr>
                <w:color w:val="000000" w:themeColor="text1"/>
                <w:sz w:val="25"/>
                <w:szCs w:val="25"/>
              </w:rPr>
            </w:pPr>
            <w:r>
              <w:rPr>
                <w:color w:val="000000" w:themeColor="text1"/>
                <w:sz w:val="25"/>
                <w:szCs w:val="25"/>
              </w:rPr>
              <w:t>………</w:t>
            </w:r>
            <w:r w:rsidR="00A82D41" w:rsidRPr="00C303D1">
              <w:rPr>
                <w:color w:val="000000" w:themeColor="text1"/>
                <w:sz w:val="25"/>
                <w:szCs w:val="25"/>
              </w:rPr>
              <w:t>% * giá niêm yết</w:t>
            </w:r>
          </w:p>
        </w:tc>
      </w:tr>
    </w:tbl>
    <w:p w14:paraId="0D2E6790" w14:textId="77777777" w:rsidR="00C124C3" w:rsidRPr="00C303D1" w:rsidRDefault="00C124C3" w:rsidP="00E811E4">
      <w:pPr>
        <w:pStyle w:val="ListParagraph"/>
        <w:spacing w:line="320" w:lineRule="exact"/>
        <w:ind w:left="1080"/>
        <w:rPr>
          <w:rFonts w:ascii="Times New Roman" w:hAnsi="Times New Roman"/>
          <w:b/>
          <w:bCs/>
          <w:color w:val="000000" w:themeColor="text1"/>
          <w:sz w:val="25"/>
          <w:szCs w:val="25"/>
        </w:rPr>
      </w:pPr>
    </w:p>
    <w:p w14:paraId="43AFAFB8" w14:textId="77777777" w:rsidR="000E1351" w:rsidRPr="00C303D1" w:rsidRDefault="000E1351" w:rsidP="000E1351">
      <w:pPr>
        <w:pStyle w:val="ListParagraph"/>
        <w:tabs>
          <w:tab w:val="left" w:pos="360"/>
        </w:tabs>
        <w:suppressAutoHyphens/>
        <w:spacing w:line="320" w:lineRule="exact"/>
        <w:ind w:left="426" w:firstLine="283"/>
        <w:jc w:val="both"/>
        <w:rPr>
          <w:rFonts w:ascii="Times New Roman" w:hAnsi="Times New Roman"/>
          <w:color w:val="000000" w:themeColor="text1"/>
          <w:sz w:val="25"/>
          <w:szCs w:val="25"/>
        </w:rPr>
      </w:pPr>
      <w:r w:rsidRPr="00C303D1">
        <w:rPr>
          <w:rFonts w:ascii="Times New Roman" w:hAnsi="Times New Roman"/>
          <w:color w:val="000000" w:themeColor="text1"/>
          <w:sz w:val="25"/>
          <w:szCs w:val="25"/>
        </w:rPr>
        <w:tab/>
        <w:t>Trường hợp có thêm quy định mới cập nhật, thay thế nội dung của Phụ lục này thì Bên A sẽ gửi bằng văn bản đến cho Bên B và sẽ tự động áp dụng theo quy định mới. Các văn bản quy định mới là một phần không thể tách rời của Hợp đồng.</w:t>
      </w:r>
    </w:p>
    <w:p w14:paraId="45F500E2" w14:textId="77777777" w:rsidR="000E1351" w:rsidRPr="00C303D1" w:rsidRDefault="000E1351" w:rsidP="000E1351">
      <w:pPr>
        <w:tabs>
          <w:tab w:val="left" w:pos="567"/>
          <w:tab w:val="left" w:pos="709"/>
        </w:tabs>
        <w:suppressAutoHyphens/>
        <w:spacing w:line="320" w:lineRule="exact"/>
        <w:ind w:left="426" w:firstLine="283"/>
        <w:jc w:val="both"/>
        <w:rPr>
          <w:color w:val="000000" w:themeColor="text1"/>
          <w:sz w:val="25"/>
          <w:szCs w:val="25"/>
        </w:rPr>
      </w:pPr>
      <w:r w:rsidRPr="00C303D1">
        <w:rPr>
          <w:color w:val="000000" w:themeColor="text1"/>
          <w:sz w:val="25"/>
          <w:szCs w:val="25"/>
        </w:rPr>
        <w:t>Phụ lục này có hiệu lực kể từ ngày ký và là một phần không thể tách rời của Hợp đồng.</w:t>
      </w:r>
    </w:p>
    <w:tbl>
      <w:tblPr>
        <w:tblW w:w="9480" w:type="dxa"/>
        <w:jc w:val="right"/>
        <w:tblLayout w:type="fixed"/>
        <w:tblLook w:val="04A0" w:firstRow="1" w:lastRow="0" w:firstColumn="1" w:lastColumn="0" w:noHBand="0" w:noVBand="1"/>
      </w:tblPr>
      <w:tblGrid>
        <w:gridCol w:w="4551"/>
        <w:gridCol w:w="4929"/>
      </w:tblGrid>
      <w:tr w:rsidR="000E1351" w:rsidRPr="00C303D1" w14:paraId="41B8F543" w14:textId="77777777" w:rsidTr="00B67CA2">
        <w:trPr>
          <w:cantSplit/>
          <w:trHeight w:val="274"/>
          <w:jc w:val="right"/>
        </w:trPr>
        <w:tc>
          <w:tcPr>
            <w:tcW w:w="4551" w:type="dxa"/>
            <w:hideMark/>
          </w:tcPr>
          <w:p w14:paraId="632FAC2D" w14:textId="77777777" w:rsidR="000E1351" w:rsidRPr="00C303D1" w:rsidRDefault="000E1351" w:rsidP="00B67CA2">
            <w:pPr>
              <w:spacing w:before="120"/>
              <w:jc w:val="center"/>
              <w:rPr>
                <w:b/>
                <w:color w:val="000000" w:themeColor="text1"/>
                <w:sz w:val="25"/>
                <w:szCs w:val="25"/>
                <w:lang w:eastAsia="zh-CN"/>
              </w:rPr>
            </w:pPr>
            <w:r w:rsidRPr="00C303D1">
              <w:rPr>
                <w:b/>
                <w:color w:val="000000" w:themeColor="text1"/>
                <w:sz w:val="25"/>
                <w:szCs w:val="25"/>
                <w:lang w:val="vi-VN" w:eastAsia="zh-CN"/>
              </w:rPr>
              <w:t>ĐẠI DIỆN BÊN A</w:t>
            </w:r>
            <w:r w:rsidRPr="00C303D1">
              <w:rPr>
                <w:b/>
                <w:color w:val="000000" w:themeColor="text1"/>
                <w:sz w:val="25"/>
                <w:szCs w:val="25"/>
                <w:lang w:val="vi-VN" w:eastAsia="zh-CN"/>
              </w:rPr>
              <w:br/>
            </w:r>
          </w:p>
        </w:tc>
        <w:tc>
          <w:tcPr>
            <w:tcW w:w="4929" w:type="dxa"/>
          </w:tcPr>
          <w:p w14:paraId="36ED1E87" w14:textId="77777777" w:rsidR="000E1351" w:rsidRPr="00C303D1" w:rsidRDefault="000E1351" w:rsidP="00B67CA2">
            <w:pPr>
              <w:spacing w:before="120"/>
              <w:jc w:val="center"/>
              <w:rPr>
                <w:b/>
                <w:color w:val="000000" w:themeColor="text1"/>
                <w:sz w:val="25"/>
                <w:szCs w:val="25"/>
                <w:lang w:eastAsia="zh-CN"/>
              </w:rPr>
            </w:pPr>
            <w:r w:rsidRPr="00C303D1">
              <w:rPr>
                <w:b/>
                <w:color w:val="000000" w:themeColor="text1"/>
                <w:sz w:val="25"/>
                <w:szCs w:val="25"/>
                <w:lang w:val="vi-VN" w:eastAsia="zh-CN"/>
              </w:rPr>
              <w:t>ĐẠI DIỆN BÊN B</w:t>
            </w:r>
          </w:p>
        </w:tc>
      </w:tr>
    </w:tbl>
    <w:p w14:paraId="7597D9C9" w14:textId="18D59A43" w:rsidR="00C00FD6" w:rsidRPr="00C303D1" w:rsidRDefault="00C00FD6" w:rsidP="00F03D1B">
      <w:pPr>
        <w:spacing w:before="60"/>
        <w:outlineLvl w:val="0"/>
        <w:rPr>
          <w:b/>
          <w:color w:val="000000" w:themeColor="text1"/>
          <w:sz w:val="25"/>
          <w:szCs w:val="25"/>
        </w:rPr>
      </w:pPr>
    </w:p>
    <w:p w14:paraId="765496DC" w14:textId="71B63B67" w:rsidR="00C00FD6" w:rsidRPr="00C303D1" w:rsidRDefault="00C00FD6" w:rsidP="00F03D1B">
      <w:pPr>
        <w:spacing w:before="60"/>
        <w:outlineLvl w:val="0"/>
        <w:rPr>
          <w:b/>
          <w:color w:val="000000" w:themeColor="text1"/>
          <w:sz w:val="25"/>
          <w:szCs w:val="25"/>
        </w:rPr>
      </w:pPr>
    </w:p>
    <w:p w14:paraId="7711D613" w14:textId="024E9A41" w:rsidR="00D238E2" w:rsidRPr="00C303D1" w:rsidRDefault="00D238E2" w:rsidP="00F03D1B">
      <w:pPr>
        <w:spacing w:before="60"/>
        <w:outlineLvl w:val="0"/>
        <w:rPr>
          <w:b/>
          <w:color w:val="000000" w:themeColor="text1"/>
          <w:sz w:val="25"/>
          <w:szCs w:val="25"/>
        </w:rPr>
      </w:pPr>
    </w:p>
    <w:p w14:paraId="1C807320" w14:textId="06CD5F5C" w:rsidR="00D238E2" w:rsidRPr="00C303D1" w:rsidRDefault="00D238E2" w:rsidP="00F03D1B">
      <w:pPr>
        <w:spacing w:before="60"/>
        <w:outlineLvl w:val="0"/>
        <w:rPr>
          <w:b/>
          <w:color w:val="000000" w:themeColor="text1"/>
          <w:sz w:val="25"/>
          <w:szCs w:val="25"/>
        </w:rPr>
      </w:pPr>
    </w:p>
    <w:p w14:paraId="6C487ADF" w14:textId="339EB187" w:rsidR="00D238E2" w:rsidRPr="00C303D1" w:rsidRDefault="00D238E2" w:rsidP="00F03D1B">
      <w:pPr>
        <w:spacing w:before="60"/>
        <w:outlineLvl w:val="0"/>
        <w:rPr>
          <w:b/>
          <w:color w:val="000000" w:themeColor="text1"/>
          <w:sz w:val="25"/>
          <w:szCs w:val="25"/>
        </w:rPr>
      </w:pPr>
    </w:p>
    <w:p w14:paraId="7228E3A3" w14:textId="77777777" w:rsidR="00C00FD6" w:rsidRPr="00C303D1" w:rsidRDefault="00C00FD6" w:rsidP="00F03D1B">
      <w:pPr>
        <w:spacing w:before="60"/>
        <w:outlineLvl w:val="0"/>
        <w:rPr>
          <w:b/>
          <w:color w:val="000000" w:themeColor="text1"/>
          <w:sz w:val="25"/>
          <w:szCs w:val="25"/>
        </w:rPr>
      </w:pPr>
    </w:p>
    <w:p w14:paraId="4B1E8713" w14:textId="5B1F1497" w:rsidR="00056AAE" w:rsidRPr="00C303D1" w:rsidRDefault="00056AAE" w:rsidP="00056AAE">
      <w:pPr>
        <w:spacing w:before="60"/>
        <w:jc w:val="center"/>
        <w:outlineLvl w:val="0"/>
        <w:rPr>
          <w:b/>
          <w:color w:val="000000" w:themeColor="text1"/>
          <w:sz w:val="25"/>
          <w:szCs w:val="25"/>
        </w:rPr>
      </w:pPr>
      <w:r w:rsidRPr="00C303D1">
        <w:rPr>
          <w:b/>
          <w:color w:val="000000" w:themeColor="text1"/>
          <w:sz w:val="25"/>
          <w:szCs w:val="25"/>
        </w:rPr>
        <w:t>CỘNG HOÀ XÃ HỘI CHỦ NGHĨA VIỆT NAM</w:t>
      </w:r>
    </w:p>
    <w:p w14:paraId="6D30BC04" w14:textId="77777777" w:rsidR="00056AAE" w:rsidRPr="00C303D1" w:rsidRDefault="00056AAE" w:rsidP="00056AAE">
      <w:pPr>
        <w:jc w:val="center"/>
        <w:outlineLvl w:val="0"/>
        <w:rPr>
          <w:b/>
          <w:color w:val="000000" w:themeColor="text1"/>
          <w:sz w:val="25"/>
          <w:szCs w:val="25"/>
        </w:rPr>
      </w:pPr>
      <w:r w:rsidRPr="00C303D1">
        <w:rPr>
          <w:b/>
          <w:color w:val="000000" w:themeColor="text1"/>
          <w:sz w:val="25"/>
          <w:szCs w:val="25"/>
        </w:rPr>
        <w:t>Độc lập – Tự do – Hạnh phúc</w:t>
      </w:r>
    </w:p>
    <w:p w14:paraId="01A9D6AD" w14:textId="77777777" w:rsidR="00056AAE" w:rsidRPr="00C303D1" w:rsidRDefault="00056AAE" w:rsidP="00056AAE">
      <w:pPr>
        <w:jc w:val="center"/>
        <w:outlineLvl w:val="0"/>
        <w:rPr>
          <w:color w:val="000000" w:themeColor="text1"/>
          <w:sz w:val="25"/>
          <w:szCs w:val="25"/>
        </w:rPr>
      </w:pPr>
      <w:r w:rsidRPr="00C303D1">
        <w:rPr>
          <w:color w:val="000000" w:themeColor="text1"/>
          <w:sz w:val="25"/>
          <w:szCs w:val="25"/>
        </w:rPr>
        <w:t>------o0o------</w:t>
      </w:r>
    </w:p>
    <w:p w14:paraId="6B9D49A4" w14:textId="77777777" w:rsidR="00056AAE" w:rsidRPr="00C303D1" w:rsidRDefault="00056AAE" w:rsidP="00056AAE">
      <w:pPr>
        <w:jc w:val="center"/>
        <w:rPr>
          <w:color w:val="000000" w:themeColor="text1"/>
          <w:sz w:val="25"/>
          <w:szCs w:val="25"/>
        </w:rPr>
      </w:pPr>
    </w:p>
    <w:p w14:paraId="0C1F0B86" w14:textId="1518A998" w:rsidR="00056AAE" w:rsidRPr="00C303D1" w:rsidRDefault="00056AAE" w:rsidP="00E74153">
      <w:pPr>
        <w:spacing w:before="120" w:line="360" w:lineRule="auto"/>
        <w:ind w:hanging="270"/>
        <w:jc w:val="center"/>
        <w:outlineLvl w:val="0"/>
        <w:rPr>
          <w:b/>
          <w:color w:val="000000" w:themeColor="text1"/>
          <w:sz w:val="25"/>
          <w:szCs w:val="25"/>
        </w:rPr>
      </w:pPr>
      <w:r w:rsidRPr="00C303D1">
        <w:rPr>
          <w:b/>
          <w:color w:val="000000" w:themeColor="text1"/>
          <w:sz w:val="25"/>
          <w:szCs w:val="25"/>
        </w:rPr>
        <w:t xml:space="preserve">PHỤ LỤC 02: CHÍNH SÁCH ĐỐI VỚI ĐẠI LÝ CUNG CẤP DỊCH VỤ </w:t>
      </w:r>
      <w:r w:rsidR="005A160B" w:rsidRPr="00C303D1">
        <w:rPr>
          <w:b/>
          <w:color w:val="000000" w:themeColor="text1"/>
          <w:sz w:val="25"/>
          <w:szCs w:val="25"/>
        </w:rPr>
        <w:t>VIN-</w:t>
      </w:r>
      <w:r w:rsidRPr="00C303D1">
        <w:rPr>
          <w:b/>
          <w:color w:val="000000" w:themeColor="text1"/>
          <w:sz w:val="25"/>
          <w:szCs w:val="25"/>
        </w:rPr>
        <w:t xml:space="preserve"> BHXH</w:t>
      </w:r>
    </w:p>
    <w:p w14:paraId="02BD3EEC" w14:textId="77777777" w:rsidR="004D716A" w:rsidRPr="00C303D1" w:rsidRDefault="004D716A" w:rsidP="004D716A">
      <w:pPr>
        <w:pBdr>
          <w:top w:val="nil"/>
          <w:left w:val="nil"/>
          <w:bottom w:val="nil"/>
          <w:right w:val="nil"/>
          <w:between w:val="nil"/>
        </w:pBdr>
        <w:spacing w:after="120" w:line="276" w:lineRule="auto"/>
        <w:ind w:hanging="2"/>
        <w:jc w:val="center"/>
        <w:rPr>
          <w:i/>
          <w:color w:val="000000" w:themeColor="text1"/>
        </w:rPr>
      </w:pPr>
      <w:r w:rsidRPr="00C303D1">
        <w:rPr>
          <w:i/>
          <w:color w:val="000000" w:themeColor="text1"/>
          <w:sz w:val="23"/>
          <w:szCs w:val="23"/>
        </w:rPr>
        <w:t>Kèm theo Hợp đồng Đại lý</w:t>
      </w:r>
      <w:r w:rsidRPr="00C303D1">
        <w:rPr>
          <w:i/>
          <w:color w:val="000000" w:themeColor="text1"/>
        </w:rPr>
        <w:t xml:space="preserve"> Số:……./2023/HĐĐL/HĐĐT-IVAN/VISNAM – ……………..</w:t>
      </w:r>
    </w:p>
    <w:p w14:paraId="31239A82" w14:textId="77777777" w:rsidR="004D716A" w:rsidRPr="00C303D1" w:rsidRDefault="004D716A" w:rsidP="004D716A">
      <w:pPr>
        <w:pBdr>
          <w:top w:val="nil"/>
          <w:left w:val="nil"/>
          <w:bottom w:val="nil"/>
          <w:right w:val="nil"/>
          <w:between w:val="nil"/>
        </w:pBdr>
        <w:spacing w:after="120" w:line="276" w:lineRule="auto"/>
        <w:ind w:left="-180" w:hanging="2"/>
        <w:jc w:val="center"/>
        <w:rPr>
          <w:b/>
          <w:bCs/>
          <w:i/>
          <w:color w:val="000000" w:themeColor="text1"/>
        </w:rPr>
      </w:pPr>
      <w:r w:rsidRPr="00C303D1">
        <w:rPr>
          <w:b/>
          <w:bCs/>
          <w:i/>
          <w:color w:val="000000" w:themeColor="text1"/>
        </w:rPr>
        <w:t xml:space="preserve">Giữa Công ty Cổ phần </w:t>
      </w:r>
      <w:r w:rsidRPr="00C303D1">
        <w:rPr>
          <w:b/>
          <w:bCs/>
          <w:i/>
          <w:color w:val="000000" w:themeColor="text1"/>
          <w:lang w:val="vi-VN"/>
        </w:rPr>
        <w:t>Thương mại Visnam</w:t>
      </w:r>
      <w:r w:rsidRPr="00C303D1">
        <w:rPr>
          <w:b/>
          <w:bCs/>
          <w:i/>
          <w:color w:val="000000" w:themeColor="text1"/>
        </w:rPr>
        <w:t xml:space="preserve"> và Công Ty ……………………………</w:t>
      </w:r>
    </w:p>
    <w:p w14:paraId="3DEB3E9A" w14:textId="77777777" w:rsidR="004D716A" w:rsidRPr="00C303D1" w:rsidRDefault="004D716A" w:rsidP="004D716A">
      <w:pPr>
        <w:pBdr>
          <w:top w:val="nil"/>
          <w:left w:val="nil"/>
          <w:bottom w:val="nil"/>
          <w:right w:val="nil"/>
          <w:between w:val="nil"/>
        </w:pBdr>
        <w:spacing w:after="120" w:line="276" w:lineRule="auto"/>
        <w:ind w:left="5040"/>
        <w:jc w:val="center"/>
        <w:rPr>
          <w:i/>
          <w:color w:val="000000" w:themeColor="text1"/>
        </w:rPr>
      </w:pPr>
      <w:r w:rsidRPr="00C303D1">
        <w:rPr>
          <w:i/>
          <w:color w:val="000000" w:themeColor="text1"/>
        </w:rPr>
        <w:t xml:space="preserve">Đà Nẵng, ngày  tháng  năm 2023  </w:t>
      </w:r>
    </w:p>
    <w:p w14:paraId="399536C8" w14:textId="77777777" w:rsidR="00056AAE" w:rsidRPr="00C303D1" w:rsidRDefault="00056AAE" w:rsidP="00056AAE">
      <w:pPr>
        <w:pStyle w:val="ListParagraph"/>
        <w:tabs>
          <w:tab w:val="left" w:pos="284"/>
        </w:tabs>
        <w:ind w:left="714"/>
        <w:jc w:val="both"/>
        <w:outlineLvl w:val="0"/>
        <w:rPr>
          <w:rFonts w:ascii="Times New Roman" w:hAnsi="Times New Roman"/>
          <w:b/>
          <w:color w:val="000000" w:themeColor="text1"/>
          <w:sz w:val="25"/>
          <w:szCs w:val="25"/>
        </w:rPr>
      </w:pPr>
    </w:p>
    <w:p w14:paraId="1CC7BBCC" w14:textId="3C2D7CB8" w:rsidR="00DB5536" w:rsidRPr="00C303D1" w:rsidRDefault="00DB5536" w:rsidP="00DB5536">
      <w:pPr>
        <w:spacing w:before="80"/>
        <w:jc w:val="both"/>
        <w:outlineLvl w:val="0"/>
        <w:rPr>
          <w:b/>
          <w:color w:val="000000" w:themeColor="text1"/>
          <w:sz w:val="26"/>
          <w:szCs w:val="26"/>
        </w:rPr>
      </w:pPr>
      <w:r w:rsidRPr="00C303D1">
        <w:rPr>
          <w:b/>
          <w:color w:val="000000" w:themeColor="text1"/>
          <w:sz w:val="26"/>
          <w:szCs w:val="26"/>
        </w:rPr>
        <w:t xml:space="preserve">Giá cung cấp dịch vụ </w:t>
      </w:r>
      <w:r w:rsidR="00BB055E" w:rsidRPr="00C303D1">
        <w:rPr>
          <w:b/>
          <w:color w:val="000000" w:themeColor="text1"/>
          <w:sz w:val="26"/>
          <w:szCs w:val="26"/>
        </w:rPr>
        <w:t>BHXH</w:t>
      </w:r>
      <w:r w:rsidRPr="00C303D1">
        <w:rPr>
          <w:b/>
          <w:color w:val="000000" w:themeColor="text1"/>
          <w:sz w:val="26"/>
          <w:szCs w:val="26"/>
        </w:rPr>
        <w:t xml:space="preserve"> của Bên A cho Bên B</w:t>
      </w:r>
      <w:r w:rsidR="009F501B" w:rsidRPr="00C303D1">
        <w:rPr>
          <w:b/>
          <w:color w:val="000000" w:themeColor="text1"/>
          <w:sz w:val="26"/>
          <w:szCs w:val="26"/>
        </w:rPr>
        <w:t xml:space="preserve"> như sau:</w:t>
      </w:r>
    </w:p>
    <w:p w14:paraId="3816753D" w14:textId="19B48B99" w:rsidR="009F501B" w:rsidRPr="00C303D1" w:rsidRDefault="009F501B" w:rsidP="00DB5536">
      <w:pPr>
        <w:spacing w:before="80"/>
        <w:jc w:val="both"/>
        <w:outlineLvl w:val="0"/>
        <w:rPr>
          <w:b/>
          <w:color w:val="000000" w:themeColor="text1"/>
          <w:sz w:val="26"/>
          <w:szCs w:val="26"/>
          <w:u w:val="single"/>
        </w:rPr>
      </w:pPr>
      <w:r w:rsidRPr="00C303D1">
        <w:rPr>
          <w:b/>
          <w:bCs/>
          <w:color w:val="000000" w:themeColor="text1"/>
          <w:sz w:val="25"/>
          <w:szCs w:val="25"/>
        </w:rPr>
        <w:tab/>
      </w:r>
      <w:r w:rsidRPr="00C303D1">
        <w:rPr>
          <w:b/>
          <w:bCs/>
          <w:color w:val="000000" w:themeColor="text1"/>
          <w:sz w:val="25"/>
          <w:szCs w:val="25"/>
          <w:u w:val="single"/>
        </w:rPr>
        <w:t>1/ Đối với thuê bao đăng ký mới:</w:t>
      </w:r>
    </w:p>
    <w:p w14:paraId="4C9999CC" w14:textId="62CECDF6" w:rsidR="00593E5F" w:rsidRPr="00C303D1" w:rsidRDefault="00B573B0" w:rsidP="007F1294">
      <w:pPr>
        <w:pStyle w:val="ListParagraph"/>
        <w:spacing w:before="120" w:line="320" w:lineRule="exact"/>
        <w:ind w:left="0" w:hanging="425"/>
        <w:jc w:val="both"/>
        <w:outlineLvl w:val="0"/>
        <w:rPr>
          <w:rFonts w:ascii="Times New Roman" w:hAnsi="Times New Roman"/>
          <w:color w:val="000000" w:themeColor="text1"/>
          <w:sz w:val="25"/>
          <w:szCs w:val="25"/>
        </w:rPr>
      </w:pPr>
      <w:r w:rsidRPr="00C303D1">
        <w:rPr>
          <w:rFonts w:ascii="Times New Roman" w:hAnsi="Times New Roman"/>
          <w:color w:val="000000" w:themeColor="text1"/>
          <w:sz w:val="25"/>
          <w:szCs w:val="25"/>
        </w:rPr>
        <w:tab/>
      </w:r>
      <w:r w:rsidRPr="00C303D1">
        <w:rPr>
          <w:rFonts w:ascii="Times New Roman" w:hAnsi="Times New Roman"/>
          <w:color w:val="000000" w:themeColor="text1"/>
          <w:sz w:val="25"/>
          <w:szCs w:val="25"/>
        </w:rPr>
        <w:tab/>
      </w:r>
      <w:r w:rsidR="00593E5F" w:rsidRPr="00C303D1">
        <w:rPr>
          <w:rFonts w:ascii="Times New Roman" w:hAnsi="Times New Roman"/>
          <w:color w:val="000000" w:themeColor="text1"/>
          <w:sz w:val="25"/>
          <w:szCs w:val="25"/>
        </w:rPr>
        <w:t>Bên A áp dụng chính sách với mức Bên B được hưởng theo tỷ lệ %/ giá niêm yết của Bên A và theo số lượng thuê bao mà Bên B phát triển trong tháng như sau:</w:t>
      </w:r>
    </w:p>
    <w:p w14:paraId="7CC5C473" w14:textId="77777777" w:rsidR="00DB5536" w:rsidRPr="00C303D1" w:rsidRDefault="00DB5536" w:rsidP="00DB5536">
      <w:pPr>
        <w:jc w:val="both"/>
        <w:rPr>
          <w:color w:val="000000" w:themeColor="text1"/>
          <w:sz w:val="25"/>
          <w:szCs w:val="25"/>
        </w:rPr>
      </w:pPr>
    </w:p>
    <w:tbl>
      <w:tblPr>
        <w:tblW w:w="10047" w:type="dxa"/>
        <w:tblInd w:w="93" w:type="dxa"/>
        <w:tblLook w:val="04A0" w:firstRow="1" w:lastRow="0" w:firstColumn="1" w:lastColumn="0" w:noHBand="0" w:noVBand="1"/>
      </w:tblPr>
      <w:tblGrid>
        <w:gridCol w:w="3435"/>
        <w:gridCol w:w="6612"/>
      </w:tblGrid>
      <w:tr w:rsidR="004647AF" w:rsidRPr="00C303D1" w14:paraId="2E4E0F61" w14:textId="77777777" w:rsidTr="000778CD">
        <w:trPr>
          <w:trHeight w:val="1069"/>
        </w:trPr>
        <w:tc>
          <w:tcPr>
            <w:tcW w:w="3435"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4A0E63B1" w14:textId="77777777" w:rsidR="00DB5536" w:rsidRPr="00C303D1" w:rsidRDefault="00DB5536" w:rsidP="000778CD">
            <w:pPr>
              <w:spacing w:before="60" w:after="60"/>
              <w:jc w:val="center"/>
              <w:rPr>
                <w:b/>
                <w:bCs/>
                <w:color w:val="000000" w:themeColor="text1"/>
                <w:sz w:val="25"/>
                <w:szCs w:val="25"/>
              </w:rPr>
            </w:pPr>
            <w:r w:rsidRPr="00C303D1">
              <w:rPr>
                <w:b/>
                <w:bCs/>
                <w:color w:val="000000" w:themeColor="text1"/>
                <w:sz w:val="25"/>
                <w:szCs w:val="25"/>
              </w:rPr>
              <w:t>Thuê bao phát triển/tháng</w:t>
            </w:r>
          </w:p>
        </w:tc>
        <w:tc>
          <w:tcPr>
            <w:tcW w:w="6612" w:type="dxa"/>
            <w:tcBorders>
              <w:top w:val="single" w:sz="4" w:space="0" w:color="auto"/>
              <w:left w:val="nil"/>
              <w:bottom w:val="single" w:sz="4" w:space="0" w:color="auto"/>
              <w:right w:val="single" w:sz="4" w:space="0" w:color="auto"/>
            </w:tcBorders>
            <w:shd w:val="clear" w:color="auto" w:fill="F2F2F2"/>
            <w:noWrap/>
            <w:vAlign w:val="bottom"/>
            <w:hideMark/>
          </w:tcPr>
          <w:p w14:paraId="25135724" w14:textId="6A7B6586" w:rsidR="00DB5536" w:rsidRPr="00C303D1" w:rsidRDefault="00846022" w:rsidP="000778CD">
            <w:pPr>
              <w:spacing w:before="60" w:after="60"/>
              <w:jc w:val="center"/>
              <w:rPr>
                <w:b/>
                <w:bCs/>
                <w:color w:val="000000" w:themeColor="text1"/>
                <w:sz w:val="25"/>
                <w:szCs w:val="25"/>
              </w:rPr>
            </w:pPr>
            <w:r w:rsidRPr="00C303D1">
              <w:rPr>
                <w:b/>
                <w:bCs/>
                <w:color w:val="000000" w:themeColor="text1"/>
                <w:sz w:val="25"/>
                <w:szCs w:val="25"/>
              </w:rPr>
              <w:t>Mức đại lý được hưởng cho</w:t>
            </w:r>
            <w:r w:rsidR="00DB5536" w:rsidRPr="00C303D1">
              <w:rPr>
                <w:b/>
                <w:bCs/>
                <w:color w:val="000000" w:themeColor="text1"/>
                <w:sz w:val="25"/>
                <w:szCs w:val="25"/>
              </w:rPr>
              <w:t xml:space="preserve"> dịch vụ VIN-</w:t>
            </w:r>
            <w:r w:rsidR="00997F74" w:rsidRPr="00C303D1">
              <w:rPr>
                <w:b/>
                <w:bCs/>
                <w:color w:val="000000" w:themeColor="text1"/>
                <w:sz w:val="25"/>
                <w:szCs w:val="25"/>
              </w:rPr>
              <w:t>BHXH</w:t>
            </w:r>
          </w:p>
          <w:p w14:paraId="7202D1BF" w14:textId="4B60FDA1" w:rsidR="00DB5536" w:rsidRPr="00C303D1" w:rsidRDefault="00DB5536" w:rsidP="000778CD">
            <w:pPr>
              <w:spacing w:before="60" w:after="60"/>
              <w:jc w:val="center"/>
              <w:rPr>
                <w:bCs/>
                <w:i/>
                <w:color w:val="000000" w:themeColor="text1"/>
                <w:sz w:val="25"/>
                <w:szCs w:val="25"/>
              </w:rPr>
            </w:pPr>
            <w:r w:rsidRPr="00C303D1">
              <w:rPr>
                <w:bCs/>
                <w:i/>
                <w:color w:val="000000" w:themeColor="text1"/>
                <w:sz w:val="25"/>
                <w:szCs w:val="25"/>
              </w:rPr>
              <w:t>(</w:t>
            </w:r>
            <w:r w:rsidR="00A96B5C" w:rsidRPr="00C303D1">
              <w:rPr>
                <w:bCs/>
                <w:i/>
                <w:color w:val="000000" w:themeColor="text1"/>
                <w:sz w:val="25"/>
                <w:szCs w:val="25"/>
              </w:rPr>
              <w:t>Mức hưởng</w:t>
            </w:r>
            <w:r w:rsidRPr="00C303D1">
              <w:rPr>
                <w:bCs/>
                <w:i/>
                <w:color w:val="000000" w:themeColor="text1"/>
                <w:sz w:val="25"/>
                <w:szCs w:val="25"/>
              </w:rPr>
              <w:t xml:space="preserve"> = tỷ lệ % * giá niêm yết)</w:t>
            </w:r>
          </w:p>
          <w:p w14:paraId="71358C23" w14:textId="77777777" w:rsidR="00DB5536" w:rsidRPr="00C303D1" w:rsidRDefault="00DB5536" w:rsidP="000778CD">
            <w:pPr>
              <w:spacing w:before="60" w:after="60"/>
              <w:jc w:val="center"/>
              <w:rPr>
                <w:bCs/>
                <w:i/>
                <w:color w:val="000000" w:themeColor="text1"/>
                <w:sz w:val="25"/>
                <w:szCs w:val="25"/>
              </w:rPr>
            </w:pPr>
          </w:p>
        </w:tc>
      </w:tr>
      <w:tr w:rsidR="004647AF" w:rsidRPr="00C303D1" w14:paraId="68CA84DA" w14:textId="77777777" w:rsidTr="000778CD">
        <w:trPr>
          <w:trHeight w:val="422"/>
        </w:trPr>
        <w:tc>
          <w:tcPr>
            <w:tcW w:w="3435" w:type="dxa"/>
            <w:tcBorders>
              <w:left w:val="single" w:sz="4" w:space="0" w:color="auto"/>
              <w:bottom w:val="single" w:sz="4" w:space="0" w:color="auto"/>
              <w:right w:val="single" w:sz="4" w:space="0" w:color="auto"/>
            </w:tcBorders>
            <w:shd w:val="clear" w:color="auto" w:fill="auto"/>
            <w:vAlign w:val="center"/>
          </w:tcPr>
          <w:p w14:paraId="03B0CF0A" w14:textId="5EE3C78B" w:rsidR="00DB5536" w:rsidRPr="00C303D1" w:rsidRDefault="00DB5536" w:rsidP="000778CD">
            <w:pPr>
              <w:jc w:val="center"/>
              <w:rPr>
                <w:color w:val="000000" w:themeColor="text1"/>
                <w:sz w:val="25"/>
                <w:szCs w:val="25"/>
              </w:rPr>
            </w:pPr>
            <w:r w:rsidRPr="00C303D1">
              <w:rPr>
                <w:color w:val="000000" w:themeColor="text1"/>
                <w:sz w:val="25"/>
                <w:szCs w:val="25"/>
              </w:rPr>
              <w:t xml:space="preserve">≤ 50 Thuê bao </w:t>
            </w:r>
            <w:r w:rsidR="00FE6E06" w:rsidRPr="00C303D1">
              <w:rPr>
                <w:color w:val="000000" w:themeColor="text1"/>
                <w:sz w:val="25"/>
                <w:szCs w:val="25"/>
              </w:rPr>
              <w:t>BHXH</w:t>
            </w:r>
            <w:r w:rsidRPr="00C303D1">
              <w:rPr>
                <w:color w:val="000000" w:themeColor="text1"/>
                <w:sz w:val="25"/>
                <w:szCs w:val="25"/>
              </w:rPr>
              <w:t xml:space="preserve"> /tháng</w:t>
            </w:r>
          </w:p>
        </w:tc>
        <w:tc>
          <w:tcPr>
            <w:tcW w:w="6612" w:type="dxa"/>
            <w:tcBorders>
              <w:top w:val="single" w:sz="4" w:space="0" w:color="auto"/>
              <w:left w:val="nil"/>
              <w:bottom w:val="single" w:sz="4" w:space="0" w:color="auto"/>
              <w:right w:val="single" w:sz="4" w:space="0" w:color="auto"/>
            </w:tcBorders>
            <w:shd w:val="clear" w:color="auto" w:fill="auto"/>
            <w:vAlign w:val="center"/>
          </w:tcPr>
          <w:p w14:paraId="31035B18" w14:textId="542E0804" w:rsidR="00DB5536" w:rsidRPr="00C303D1" w:rsidRDefault="00F56962" w:rsidP="000778CD">
            <w:pPr>
              <w:spacing w:before="80" w:after="60"/>
              <w:jc w:val="center"/>
              <w:rPr>
                <w:color w:val="000000" w:themeColor="text1"/>
                <w:sz w:val="25"/>
                <w:szCs w:val="25"/>
              </w:rPr>
            </w:pPr>
            <w:r>
              <w:rPr>
                <w:color w:val="000000" w:themeColor="text1"/>
                <w:sz w:val="25"/>
                <w:szCs w:val="25"/>
              </w:rPr>
              <w:t>……..</w:t>
            </w:r>
            <w:r w:rsidR="00DB5536" w:rsidRPr="00C303D1">
              <w:rPr>
                <w:color w:val="000000" w:themeColor="text1"/>
                <w:sz w:val="25"/>
                <w:szCs w:val="25"/>
              </w:rPr>
              <w:t>% * giá niêm yết</w:t>
            </w:r>
          </w:p>
        </w:tc>
      </w:tr>
      <w:tr w:rsidR="004647AF" w:rsidRPr="00C303D1" w14:paraId="25544451" w14:textId="77777777" w:rsidTr="000778CD">
        <w:trPr>
          <w:trHeight w:val="422"/>
        </w:trPr>
        <w:tc>
          <w:tcPr>
            <w:tcW w:w="3435" w:type="dxa"/>
            <w:tcBorders>
              <w:left w:val="single" w:sz="4" w:space="0" w:color="auto"/>
              <w:bottom w:val="single" w:sz="4" w:space="0" w:color="auto"/>
              <w:right w:val="single" w:sz="4" w:space="0" w:color="auto"/>
            </w:tcBorders>
            <w:shd w:val="clear" w:color="auto" w:fill="auto"/>
            <w:vAlign w:val="center"/>
          </w:tcPr>
          <w:p w14:paraId="3C5796EE" w14:textId="2ED5D5B6" w:rsidR="00DB5536" w:rsidRPr="00C303D1" w:rsidRDefault="00DB5536" w:rsidP="000778CD">
            <w:pPr>
              <w:jc w:val="center"/>
              <w:rPr>
                <w:color w:val="000000" w:themeColor="text1"/>
                <w:sz w:val="25"/>
                <w:szCs w:val="25"/>
              </w:rPr>
            </w:pPr>
            <w:r w:rsidRPr="00C303D1">
              <w:rPr>
                <w:color w:val="000000" w:themeColor="text1"/>
                <w:sz w:val="25"/>
                <w:szCs w:val="25"/>
              </w:rPr>
              <w:t xml:space="preserve">≤ 100 Thuê bao </w:t>
            </w:r>
            <w:r w:rsidR="00FE6E06" w:rsidRPr="00C303D1">
              <w:rPr>
                <w:color w:val="000000" w:themeColor="text1"/>
                <w:sz w:val="25"/>
                <w:szCs w:val="25"/>
              </w:rPr>
              <w:t xml:space="preserve">BHXH </w:t>
            </w:r>
            <w:r w:rsidRPr="00C303D1">
              <w:rPr>
                <w:color w:val="000000" w:themeColor="text1"/>
                <w:sz w:val="25"/>
                <w:szCs w:val="25"/>
              </w:rPr>
              <w:t>/tháng</w:t>
            </w:r>
          </w:p>
        </w:tc>
        <w:tc>
          <w:tcPr>
            <w:tcW w:w="6612" w:type="dxa"/>
            <w:tcBorders>
              <w:top w:val="single" w:sz="4" w:space="0" w:color="auto"/>
              <w:left w:val="nil"/>
              <w:bottom w:val="single" w:sz="4" w:space="0" w:color="auto"/>
              <w:right w:val="single" w:sz="4" w:space="0" w:color="auto"/>
            </w:tcBorders>
            <w:shd w:val="clear" w:color="auto" w:fill="auto"/>
            <w:vAlign w:val="center"/>
          </w:tcPr>
          <w:p w14:paraId="07460C58" w14:textId="5BFB7F54" w:rsidR="00DB5536" w:rsidRPr="00C303D1" w:rsidRDefault="00F56962" w:rsidP="000778CD">
            <w:pPr>
              <w:spacing w:before="80" w:after="60"/>
              <w:jc w:val="center"/>
              <w:rPr>
                <w:color w:val="000000" w:themeColor="text1"/>
                <w:sz w:val="25"/>
                <w:szCs w:val="25"/>
              </w:rPr>
            </w:pPr>
            <w:r>
              <w:rPr>
                <w:color w:val="000000" w:themeColor="text1"/>
                <w:sz w:val="25"/>
                <w:szCs w:val="25"/>
              </w:rPr>
              <w:t>……..</w:t>
            </w:r>
            <w:r w:rsidR="00DB5536" w:rsidRPr="00C303D1">
              <w:rPr>
                <w:color w:val="000000" w:themeColor="text1"/>
                <w:sz w:val="25"/>
                <w:szCs w:val="25"/>
              </w:rPr>
              <w:t>% * giá niêm yết</w:t>
            </w:r>
          </w:p>
        </w:tc>
      </w:tr>
      <w:tr w:rsidR="00DB5536" w:rsidRPr="00C303D1" w14:paraId="5BB9E601" w14:textId="77777777" w:rsidTr="000778CD">
        <w:trPr>
          <w:trHeight w:val="458"/>
        </w:trPr>
        <w:tc>
          <w:tcPr>
            <w:tcW w:w="3435" w:type="dxa"/>
            <w:tcBorders>
              <w:left w:val="single" w:sz="4" w:space="0" w:color="auto"/>
              <w:bottom w:val="single" w:sz="4" w:space="0" w:color="auto"/>
              <w:right w:val="single" w:sz="4" w:space="0" w:color="auto"/>
            </w:tcBorders>
            <w:shd w:val="clear" w:color="auto" w:fill="auto"/>
            <w:vAlign w:val="center"/>
            <w:hideMark/>
          </w:tcPr>
          <w:p w14:paraId="2CCDA1AE" w14:textId="37B07B1A" w:rsidR="00DB5536" w:rsidRPr="00C303D1" w:rsidRDefault="00DB5536" w:rsidP="000778CD">
            <w:pPr>
              <w:spacing w:before="60" w:after="60"/>
              <w:jc w:val="center"/>
              <w:rPr>
                <w:color w:val="000000" w:themeColor="text1"/>
                <w:sz w:val="25"/>
                <w:szCs w:val="25"/>
              </w:rPr>
            </w:pPr>
            <w:r w:rsidRPr="00C303D1">
              <w:rPr>
                <w:color w:val="000000" w:themeColor="text1"/>
                <w:sz w:val="25"/>
                <w:szCs w:val="25"/>
              </w:rPr>
              <w:t xml:space="preserve">Thuê bao </w:t>
            </w:r>
            <w:r w:rsidR="00FE6E06" w:rsidRPr="00C303D1">
              <w:rPr>
                <w:color w:val="000000" w:themeColor="text1"/>
                <w:sz w:val="25"/>
                <w:szCs w:val="25"/>
              </w:rPr>
              <w:t xml:space="preserve">BHXH </w:t>
            </w:r>
            <w:r w:rsidRPr="00C303D1">
              <w:rPr>
                <w:color w:val="000000" w:themeColor="text1"/>
                <w:sz w:val="25"/>
                <w:szCs w:val="25"/>
              </w:rPr>
              <w:t>/tháng &gt; 100</w:t>
            </w:r>
          </w:p>
        </w:tc>
        <w:tc>
          <w:tcPr>
            <w:tcW w:w="6612" w:type="dxa"/>
            <w:tcBorders>
              <w:top w:val="single" w:sz="4" w:space="0" w:color="auto"/>
              <w:left w:val="nil"/>
              <w:bottom w:val="single" w:sz="4" w:space="0" w:color="auto"/>
              <w:right w:val="single" w:sz="4" w:space="0" w:color="auto"/>
            </w:tcBorders>
            <w:shd w:val="clear" w:color="auto" w:fill="auto"/>
            <w:vAlign w:val="center"/>
            <w:hideMark/>
          </w:tcPr>
          <w:p w14:paraId="67C06A46" w14:textId="1027C7F1" w:rsidR="00DB5536" w:rsidRPr="00C303D1" w:rsidRDefault="00F56962" w:rsidP="000778CD">
            <w:pPr>
              <w:spacing w:before="80" w:after="60"/>
              <w:jc w:val="center"/>
              <w:rPr>
                <w:color w:val="000000" w:themeColor="text1"/>
                <w:sz w:val="25"/>
                <w:szCs w:val="25"/>
              </w:rPr>
            </w:pPr>
            <w:r>
              <w:rPr>
                <w:color w:val="000000" w:themeColor="text1"/>
                <w:sz w:val="25"/>
                <w:szCs w:val="25"/>
              </w:rPr>
              <w:t>……..</w:t>
            </w:r>
            <w:bookmarkStart w:id="3" w:name="_GoBack"/>
            <w:bookmarkEnd w:id="3"/>
            <w:r w:rsidR="00DB5536" w:rsidRPr="00C303D1">
              <w:rPr>
                <w:color w:val="000000" w:themeColor="text1"/>
                <w:sz w:val="25"/>
                <w:szCs w:val="25"/>
              </w:rPr>
              <w:t>% * giá niêm yết</w:t>
            </w:r>
          </w:p>
        </w:tc>
      </w:tr>
    </w:tbl>
    <w:p w14:paraId="48420DC4" w14:textId="77777777" w:rsidR="00DE755B" w:rsidRPr="00C303D1" w:rsidRDefault="00DE755B" w:rsidP="00DE755B">
      <w:pPr>
        <w:pStyle w:val="ListParagraph"/>
        <w:spacing w:line="320" w:lineRule="exact"/>
        <w:ind w:left="1080"/>
        <w:rPr>
          <w:rFonts w:ascii="Times New Roman" w:hAnsi="Times New Roman"/>
          <w:b/>
          <w:bCs/>
          <w:color w:val="000000" w:themeColor="text1"/>
          <w:sz w:val="25"/>
          <w:szCs w:val="25"/>
        </w:rPr>
      </w:pPr>
    </w:p>
    <w:p w14:paraId="3E656676" w14:textId="6019C1CC" w:rsidR="00DB5536" w:rsidRPr="00C303D1" w:rsidRDefault="00DE755B" w:rsidP="00DE755B">
      <w:pPr>
        <w:pStyle w:val="ListParagraph"/>
        <w:spacing w:line="320" w:lineRule="exact"/>
        <w:ind w:left="1080"/>
        <w:rPr>
          <w:rFonts w:ascii="Times New Roman" w:hAnsi="Times New Roman"/>
          <w:b/>
          <w:bCs/>
          <w:color w:val="000000" w:themeColor="text1"/>
          <w:sz w:val="25"/>
          <w:szCs w:val="25"/>
          <w:u w:val="single"/>
        </w:rPr>
      </w:pPr>
      <w:r w:rsidRPr="00C303D1">
        <w:rPr>
          <w:rFonts w:ascii="Times New Roman" w:hAnsi="Times New Roman"/>
          <w:b/>
          <w:bCs/>
          <w:color w:val="000000" w:themeColor="text1"/>
          <w:sz w:val="25"/>
          <w:szCs w:val="25"/>
          <w:u w:val="single"/>
        </w:rPr>
        <w:t>2/</w:t>
      </w:r>
      <w:r w:rsidR="00DB5536" w:rsidRPr="00C303D1">
        <w:rPr>
          <w:rFonts w:ascii="Times New Roman" w:hAnsi="Times New Roman"/>
          <w:b/>
          <w:bCs/>
          <w:color w:val="000000" w:themeColor="text1"/>
          <w:sz w:val="25"/>
          <w:szCs w:val="25"/>
          <w:u w:val="single"/>
        </w:rPr>
        <w:t>Đối với trường hợp gia hạn</w:t>
      </w:r>
      <w:r w:rsidRPr="00C303D1">
        <w:rPr>
          <w:rFonts w:ascii="Times New Roman" w:hAnsi="Times New Roman"/>
          <w:b/>
          <w:bCs/>
          <w:color w:val="000000" w:themeColor="text1"/>
          <w:sz w:val="25"/>
          <w:szCs w:val="25"/>
          <w:u w:val="single"/>
        </w:rPr>
        <w:t>:</w:t>
      </w:r>
    </w:p>
    <w:p w14:paraId="572C9503" w14:textId="77777777" w:rsidR="00DE755B" w:rsidRPr="00C303D1" w:rsidRDefault="00DE755B" w:rsidP="00DE755B">
      <w:pPr>
        <w:pStyle w:val="ListParagraph"/>
        <w:spacing w:line="320" w:lineRule="exact"/>
        <w:ind w:left="1080"/>
        <w:rPr>
          <w:rFonts w:ascii="Times New Roman" w:hAnsi="Times New Roman"/>
          <w:b/>
          <w:bCs/>
          <w:color w:val="000000" w:themeColor="text1"/>
          <w:sz w:val="25"/>
          <w:szCs w:val="25"/>
        </w:rPr>
      </w:pPr>
    </w:p>
    <w:tbl>
      <w:tblPr>
        <w:tblW w:w="10047" w:type="dxa"/>
        <w:tblInd w:w="93" w:type="dxa"/>
        <w:tblLook w:val="04A0" w:firstRow="1" w:lastRow="0" w:firstColumn="1" w:lastColumn="0" w:noHBand="0" w:noVBand="1"/>
      </w:tblPr>
      <w:tblGrid>
        <w:gridCol w:w="3435"/>
        <w:gridCol w:w="6612"/>
      </w:tblGrid>
      <w:tr w:rsidR="004647AF" w:rsidRPr="00C303D1" w14:paraId="42241FFE" w14:textId="77777777" w:rsidTr="000778CD">
        <w:trPr>
          <w:trHeight w:val="1069"/>
        </w:trPr>
        <w:tc>
          <w:tcPr>
            <w:tcW w:w="3435"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5318A46B" w14:textId="77777777" w:rsidR="00DB5536" w:rsidRPr="00C303D1" w:rsidRDefault="00DB5536" w:rsidP="000778CD">
            <w:pPr>
              <w:spacing w:before="60" w:after="60"/>
              <w:jc w:val="center"/>
              <w:rPr>
                <w:b/>
                <w:bCs/>
                <w:color w:val="000000" w:themeColor="text1"/>
                <w:sz w:val="25"/>
                <w:szCs w:val="25"/>
              </w:rPr>
            </w:pPr>
            <w:r w:rsidRPr="00C303D1">
              <w:rPr>
                <w:b/>
                <w:bCs/>
                <w:color w:val="000000" w:themeColor="text1"/>
                <w:sz w:val="25"/>
                <w:szCs w:val="25"/>
              </w:rPr>
              <w:t>Thuê bao phát triển/tháng</w:t>
            </w:r>
          </w:p>
        </w:tc>
        <w:tc>
          <w:tcPr>
            <w:tcW w:w="6612" w:type="dxa"/>
            <w:tcBorders>
              <w:top w:val="single" w:sz="4" w:space="0" w:color="auto"/>
              <w:left w:val="nil"/>
              <w:bottom w:val="single" w:sz="4" w:space="0" w:color="auto"/>
              <w:right w:val="single" w:sz="4" w:space="0" w:color="auto"/>
            </w:tcBorders>
            <w:shd w:val="clear" w:color="auto" w:fill="F2F2F2"/>
            <w:noWrap/>
            <w:vAlign w:val="bottom"/>
            <w:hideMark/>
          </w:tcPr>
          <w:p w14:paraId="736877C2" w14:textId="1B0E8BA8" w:rsidR="00DB5536" w:rsidRPr="00C303D1" w:rsidRDefault="00997F74" w:rsidP="000778CD">
            <w:pPr>
              <w:spacing w:before="60" w:after="60"/>
              <w:jc w:val="center"/>
              <w:rPr>
                <w:b/>
                <w:bCs/>
                <w:color w:val="000000" w:themeColor="text1"/>
                <w:sz w:val="25"/>
                <w:szCs w:val="25"/>
              </w:rPr>
            </w:pPr>
            <w:r w:rsidRPr="00C303D1">
              <w:rPr>
                <w:b/>
                <w:bCs/>
                <w:color w:val="000000" w:themeColor="text1"/>
                <w:sz w:val="25"/>
                <w:szCs w:val="25"/>
              </w:rPr>
              <w:t xml:space="preserve">Mức đại lý được hưởng cho </w:t>
            </w:r>
            <w:r w:rsidR="00DB5536" w:rsidRPr="00C303D1">
              <w:rPr>
                <w:b/>
                <w:bCs/>
                <w:color w:val="000000" w:themeColor="text1"/>
                <w:sz w:val="25"/>
                <w:szCs w:val="25"/>
              </w:rPr>
              <w:t>VIN-</w:t>
            </w:r>
            <w:r w:rsidRPr="00C303D1">
              <w:rPr>
                <w:b/>
                <w:bCs/>
                <w:color w:val="000000" w:themeColor="text1"/>
                <w:sz w:val="25"/>
                <w:szCs w:val="25"/>
              </w:rPr>
              <w:t>BHXH</w:t>
            </w:r>
          </w:p>
          <w:p w14:paraId="09C733FB" w14:textId="720C45BF" w:rsidR="00DB5536" w:rsidRPr="00C303D1" w:rsidRDefault="00DB5536" w:rsidP="000778CD">
            <w:pPr>
              <w:spacing w:before="60" w:after="60"/>
              <w:jc w:val="center"/>
              <w:rPr>
                <w:bCs/>
                <w:i/>
                <w:color w:val="000000" w:themeColor="text1"/>
                <w:sz w:val="25"/>
                <w:szCs w:val="25"/>
              </w:rPr>
            </w:pPr>
            <w:r w:rsidRPr="00C303D1">
              <w:rPr>
                <w:bCs/>
                <w:i/>
                <w:color w:val="000000" w:themeColor="text1"/>
                <w:sz w:val="25"/>
                <w:szCs w:val="25"/>
              </w:rPr>
              <w:t>(</w:t>
            </w:r>
            <w:r w:rsidR="00861149" w:rsidRPr="00C303D1">
              <w:rPr>
                <w:bCs/>
                <w:i/>
                <w:color w:val="000000" w:themeColor="text1"/>
                <w:sz w:val="25"/>
                <w:szCs w:val="25"/>
              </w:rPr>
              <w:t>Mức hưởng</w:t>
            </w:r>
            <w:r w:rsidRPr="00C303D1">
              <w:rPr>
                <w:bCs/>
                <w:i/>
                <w:color w:val="000000" w:themeColor="text1"/>
                <w:sz w:val="25"/>
                <w:szCs w:val="25"/>
              </w:rPr>
              <w:t xml:space="preserve"> = tỷ lệ % * giá niêm yết)</w:t>
            </w:r>
          </w:p>
          <w:p w14:paraId="3A21EA3E" w14:textId="77777777" w:rsidR="00DB5536" w:rsidRPr="00C303D1" w:rsidRDefault="00DB5536" w:rsidP="000778CD">
            <w:pPr>
              <w:spacing w:before="60" w:after="60"/>
              <w:jc w:val="center"/>
              <w:rPr>
                <w:bCs/>
                <w:i/>
                <w:color w:val="000000" w:themeColor="text1"/>
                <w:sz w:val="25"/>
                <w:szCs w:val="25"/>
              </w:rPr>
            </w:pPr>
          </w:p>
        </w:tc>
      </w:tr>
      <w:tr w:rsidR="00DB5536" w:rsidRPr="00C303D1" w14:paraId="412B022F" w14:textId="77777777" w:rsidTr="000778CD">
        <w:trPr>
          <w:trHeight w:val="422"/>
        </w:trPr>
        <w:tc>
          <w:tcPr>
            <w:tcW w:w="3435" w:type="dxa"/>
            <w:tcBorders>
              <w:top w:val="single" w:sz="4" w:space="0" w:color="auto"/>
              <w:left w:val="single" w:sz="4" w:space="0" w:color="auto"/>
              <w:bottom w:val="single" w:sz="4" w:space="0" w:color="auto"/>
              <w:right w:val="single" w:sz="4" w:space="0" w:color="auto"/>
            </w:tcBorders>
            <w:shd w:val="clear" w:color="auto" w:fill="auto"/>
            <w:vAlign w:val="center"/>
          </w:tcPr>
          <w:p w14:paraId="7EEC3A72" w14:textId="6AF237EF" w:rsidR="00DB5536" w:rsidRPr="00C303D1" w:rsidRDefault="00DB5536" w:rsidP="000778CD">
            <w:pPr>
              <w:jc w:val="center"/>
              <w:rPr>
                <w:color w:val="000000" w:themeColor="text1"/>
                <w:sz w:val="25"/>
                <w:szCs w:val="25"/>
              </w:rPr>
            </w:pPr>
            <w:r w:rsidRPr="00C303D1">
              <w:rPr>
                <w:color w:val="000000" w:themeColor="text1"/>
                <w:sz w:val="25"/>
                <w:szCs w:val="25"/>
              </w:rPr>
              <w:t xml:space="preserve">Thuê bao </w:t>
            </w:r>
            <w:r w:rsidR="000C4F90" w:rsidRPr="00C303D1">
              <w:rPr>
                <w:color w:val="000000" w:themeColor="text1"/>
                <w:sz w:val="25"/>
                <w:szCs w:val="25"/>
              </w:rPr>
              <w:t xml:space="preserve">trong </w:t>
            </w:r>
            <w:r w:rsidRPr="00C303D1">
              <w:rPr>
                <w:color w:val="000000" w:themeColor="text1"/>
                <w:sz w:val="25"/>
                <w:szCs w:val="25"/>
              </w:rPr>
              <w:t>tháng</w:t>
            </w:r>
          </w:p>
        </w:tc>
        <w:tc>
          <w:tcPr>
            <w:tcW w:w="6612" w:type="dxa"/>
            <w:tcBorders>
              <w:top w:val="single" w:sz="4" w:space="0" w:color="auto"/>
              <w:left w:val="nil"/>
              <w:bottom w:val="single" w:sz="4" w:space="0" w:color="auto"/>
              <w:right w:val="single" w:sz="4" w:space="0" w:color="auto"/>
            </w:tcBorders>
            <w:shd w:val="clear" w:color="auto" w:fill="auto"/>
          </w:tcPr>
          <w:p w14:paraId="478B2C30" w14:textId="7A21B057" w:rsidR="00DB5536" w:rsidRPr="00C303D1" w:rsidRDefault="00E674FE" w:rsidP="000778CD">
            <w:pPr>
              <w:spacing w:before="80" w:after="60"/>
              <w:jc w:val="center"/>
              <w:rPr>
                <w:color w:val="000000" w:themeColor="text1"/>
                <w:sz w:val="25"/>
                <w:szCs w:val="25"/>
              </w:rPr>
            </w:pPr>
            <w:r>
              <w:rPr>
                <w:color w:val="000000" w:themeColor="text1"/>
                <w:sz w:val="25"/>
                <w:szCs w:val="25"/>
              </w:rPr>
              <w:t>……</w:t>
            </w:r>
            <w:r w:rsidR="00DB5536" w:rsidRPr="00C303D1">
              <w:rPr>
                <w:color w:val="000000" w:themeColor="text1"/>
                <w:sz w:val="25"/>
                <w:szCs w:val="25"/>
              </w:rPr>
              <w:t>* giá niêm yết</w:t>
            </w:r>
          </w:p>
        </w:tc>
      </w:tr>
    </w:tbl>
    <w:p w14:paraId="076FA5A9" w14:textId="77777777" w:rsidR="00DB5536" w:rsidRPr="00C303D1" w:rsidRDefault="00DB5536" w:rsidP="00DB5536">
      <w:pPr>
        <w:pStyle w:val="ListParagraph"/>
        <w:spacing w:line="320" w:lineRule="exact"/>
        <w:ind w:left="1080"/>
        <w:rPr>
          <w:rFonts w:ascii="Times New Roman" w:hAnsi="Times New Roman"/>
          <w:b/>
          <w:bCs/>
          <w:color w:val="000000" w:themeColor="text1"/>
          <w:sz w:val="25"/>
          <w:szCs w:val="25"/>
        </w:rPr>
      </w:pPr>
    </w:p>
    <w:p w14:paraId="6132FD43" w14:textId="77777777" w:rsidR="00DB5536" w:rsidRPr="00C303D1" w:rsidRDefault="00DB5536" w:rsidP="00DB5536">
      <w:pPr>
        <w:pStyle w:val="ListParagraph"/>
        <w:tabs>
          <w:tab w:val="left" w:pos="360"/>
        </w:tabs>
        <w:suppressAutoHyphens/>
        <w:spacing w:line="320" w:lineRule="exact"/>
        <w:ind w:left="426" w:firstLine="283"/>
        <w:jc w:val="both"/>
        <w:rPr>
          <w:rFonts w:ascii="Times New Roman" w:hAnsi="Times New Roman"/>
          <w:color w:val="000000" w:themeColor="text1"/>
          <w:sz w:val="25"/>
          <w:szCs w:val="25"/>
        </w:rPr>
      </w:pPr>
      <w:r w:rsidRPr="00C303D1">
        <w:rPr>
          <w:rFonts w:ascii="Times New Roman" w:hAnsi="Times New Roman"/>
          <w:color w:val="000000" w:themeColor="text1"/>
          <w:sz w:val="25"/>
          <w:szCs w:val="25"/>
        </w:rPr>
        <w:tab/>
        <w:t>Trường hợp có thêm quy định mới cập nhật, thay thế nội dung của Phụ lục này thì Bên A sẽ gửi bằng văn bản đến cho Bên B và sẽ tự động áp dụng theo quy định mới. Các văn bản quy định mới là một phần không thể tách rời của Hợp đồng.</w:t>
      </w:r>
    </w:p>
    <w:p w14:paraId="7C2AEE5E" w14:textId="77777777" w:rsidR="00DB5536" w:rsidRPr="00C303D1" w:rsidRDefault="00DB5536" w:rsidP="00DB5536">
      <w:pPr>
        <w:tabs>
          <w:tab w:val="left" w:pos="567"/>
          <w:tab w:val="left" w:pos="709"/>
        </w:tabs>
        <w:suppressAutoHyphens/>
        <w:spacing w:line="320" w:lineRule="exact"/>
        <w:ind w:left="426" w:firstLine="283"/>
        <w:jc w:val="both"/>
        <w:rPr>
          <w:color w:val="000000" w:themeColor="text1"/>
          <w:sz w:val="25"/>
          <w:szCs w:val="25"/>
        </w:rPr>
      </w:pPr>
      <w:r w:rsidRPr="00C303D1">
        <w:rPr>
          <w:color w:val="000000" w:themeColor="text1"/>
          <w:sz w:val="25"/>
          <w:szCs w:val="25"/>
        </w:rPr>
        <w:t>Phụ lục này có hiệu lực kể từ ngày ký và là một phần không thể tách rời của Hợp đồng.</w:t>
      </w:r>
    </w:p>
    <w:tbl>
      <w:tblPr>
        <w:tblW w:w="9480" w:type="dxa"/>
        <w:jc w:val="right"/>
        <w:tblLayout w:type="fixed"/>
        <w:tblLook w:val="04A0" w:firstRow="1" w:lastRow="0" w:firstColumn="1" w:lastColumn="0" w:noHBand="0" w:noVBand="1"/>
      </w:tblPr>
      <w:tblGrid>
        <w:gridCol w:w="4551"/>
        <w:gridCol w:w="4929"/>
      </w:tblGrid>
      <w:tr w:rsidR="004647AF" w:rsidRPr="004647AF" w14:paraId="2D4AD732" w14:textId="77777777" w:rsidTr="000778CD">
        <w:trPr>
          <w:cantSplit/>
          <w:trHeight w:val="274"/>
          <w:jc w:val="right"/>
        </w:trPr>
        <w:tc>
          <w:tcPr>
            <w:tcW w:w="4551" w:type="dxa"/>
            <w:hideMark/>
          </w:tcPr>
          <w:p w14:paraId="16079618" w14:textId="77777777" w:rsidR="00DB5536" w:rsidRPr="00C303D1" w:rsidRDefault="00DB5536" w:rsidP="000778CD">
            <w:pPr>
              <w:spacing w:before="120"/>
              <w:jc w:val="center"/>
              <w:rPr>
                <w:b/>
                <w:color w:val="000000" w:themeColor="text1"/>
                <w:sz w:val="25"/>
                <w:szCs w:val="25"/>
                <w:lang w:eastAsia="zh-CN"/>
              </w:rPr>
            </w:pPr>
            <w:r w:rsidRPr="00C303D1">
              <w:rPr>
                <w:b/>
                <w:color w:val="000000" w:themeColor="text1"/>
                <w:sz w:val="25"/>
                <w:szCs w:val="25"/>
                <w:lang w:val="vi-VN" w:eastAsia="zh-CN"/>
              </w:rPr>
              <w:t>ĐẠI DIỆN BÊN A</w:t>
            </w:r>
            <w:r w:rsidRPr="00C303D1">
              <w:rPr>
                <w:b/>
                <w:color w:val="000000" w:themeColor="text1"/>
                <w:sz w:val="25"/>
                <w:szCs w:val="25"/>
                <w:lang w:val="vi-VN" w:eastAsia="zh-CN"/>
              </w:rPr>
              <w:br/>
            </w:r>
          </w:p>
        </w:tc>
        <w:tc>
          <w:tcPr>
            <w:tcW w:w="4929" w:type="dxa"/>
          </w:tcPr>
          <w:p w14:paraId="3C15D9A1" w14:textId="77777777" w:rsidR="00DB5536" w:rsidRPr="004647AF" w:rsidRDefault="00DB5536" w:rsidP="000778CD">
            <w:pPr>
              <w:spacing w:before="120"/>
              <w:jc w:val="center"/>
              <w:rPr>
                <w:b/>
                <w:color w:val="000000" w:themeColor="text1"/>
                <w:sz w:val="25"/>
                <w:szCs w:val="25"/>
                <w:lang w:eastAsia="zh-CN"/>
              </w:rPr>
            </w:pPr>
            <w:r w:rsidRPr="00C303D1">
              <w:rPr>
                <w:b/>
                <w:color w:val="000000" w:themeColor="text1"/>
                <w:sz w:val="25"/>
                <w:szCs w:val="25"/>
                <w:lang w:val="vi-VN" w:eastAsia="zh-CN"/>
              </w:rPr>
              <w:t>ĐẠI DIỆN BÊN B</w:t>
            </w:r>
          </w:p>
        </w:tc>
      </w:tr>
      <w:tr w:rsidR="00056AAE" w:rsidRPr="004647AF" w14:paraId="3CB216A7" w14:textId="77777777" w:rsidTr="00DB5536">
        <w:trPr>
          <w:cantSplit/>
          <w:trHeight w:val="274"/>
          <w:jc w:val="right"/>
        </w:trPr>
        <w:tc>
          <w:tcPr>
            <w:tcW w:w="4551" w:type="dxa"/>
          </w:tcPr>
          <w:p w14:paraId="3A6118C7" w14:textId="57A2C70F" w:rsidR="00056AAE" w:rsidRPr="004647AF" w:rsidRDefault="00056AAE" w:rsidP="00B67CA2">
            <w:pPr>
              <w:spacing w:before="120"/>
              <w:jc w:val="center"/>
              <w:rPr>
                <w:b/>
                <w:color w:val="000000" w:themeColor="text1"/>
                <w:sz w:val="25"/>
                <w:szCs w:val="25"/>
                <w:lang w:eastAsia="zh-CN"/>
              </w:rPr>
            </w:pPr>
          </w:p>
        </w:tc>
        <w:tc>
          <w:tcPr>
            <w:tcW w:w="4929" w:type="dxa"/>
          </w:tcPr>
          <w:p w14:paraId="3A006867" w14:textId="32613E60" w:rsidR="00056AAE" w:rsidRPr="004647AF" w:rsidRDefault="00056AAE" w:rsidP="00B67CA2">
            <w:pPr>
              <w:spacing w:before="120"/>
              <w:jc w:val="center"/>
              <w:rPr>
                <w:b/>
                <w:color w:val="000000" w:themeColor="text1"/>
                <w:sz w:val="25"/>
                <w:szCs w:val="25"/>
                <w:lang w:eastAsia="zh-CN"/>
              </w:rPr>
            </w:pPr>
          </w:p>
        </w:tc>
      </w:tr>
    </w:tbl>
    <w:p w14:paraId="12035B9D" w14:textId="25DE423F" w:rsidR="00BD05F8" w:rsidRPr="004647AF" w:rsidRDefault="00BD05F8">
      <w:pPr>
        <w:rPr>
          <w:color w:val="000000" w:themeColor="text1"/>
          <w:sz w:val="25"/>
          <w:szCs w:val="25"/>
        </w:rPr>
      </w:pPr>
    </w:p>
    <w:sectPr w:rsidR="00BD05F8" w:rsidRPr="004647AF" w:rsidSect="00D86CEE">
      <w:headerReference w:type="default" r:id="rId11"/>
      <w:footerReference w:type="default" r:id="rId12"/>
      <w:footerReference w:type="first" r:id="rId13"/>
      <w:pgSz w:w="11907" w:h="16839" w:code="9"/>
      <w:pgMar w:top="540" w:right="1107" w:bottom="9"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F06693" w14:textId="77777777" w:rsidR="00C06DB8" w:rsidRDefault="00C06DB8">
      <w:r>
        <w:separator/>
      </w:r>
    </w:p>
  </w:endnote>
  <w:endnote w:type="continuationSeparator" w:id="0">
    <w:p w14:paraId="37C6D94D" w14:textId="77777777" w:rsidR="00C06DB8" w:rsidRDefault="00C06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F9E1D" w14:textId="13BCB3F1" w:rsidR="00764485" w:rsidRDefault="00F5698F">
    <w:pPr>
      <w:pStyle w:val="Footer"/>
      <w:jc w:val="right"/>
    </w:pPr>
    <w:r>
      <w:fldChar w:fldCharType="begin"/>
    </w:r>
    <w:r>
      <w:instrText xml:space="preserve"> PAGE   \* MERGEFORMAT </w:instrText>
    </w:r>
    <w:r>
      <w:fldChar w:fldCharType="separate"/>
    </w:r>
    <w:r w:rsidR="00F56962">
      <w:rPr>
        <w:noProof/>
      </w:rPr>
      <w:t>9</w:t>
    </w:r>
    <w:r>
      <w:rPr>
        <w:noProof/>
      </w:rPr>
      <w:fldChar w:fldCharType="end"/>
    </w:r>
  </w:p>
  <w:p w14:paraId="7DD187A9" w14:textId="77777777" w:rsidR="00764485" w:rsidRDefault="00C06DB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DD2B4" w14:textId="5CECE2E7" w:rsidR="00764485" w:rsidRDefault="00F5698F">
    <w:pPr>
      <w:pStyle w:val="Footer"/>
      <w:jc w:val="right"/>
    </w:pPr>
    <w:r>
      <w:fldChar w:fldCharType="begin"/>
    </w:r>
    <w:r>
      <w:instrText xml:space="preserve"> PAGE   \* MERGEFORMAT </w:instrText>
    </w:r>
    <w:r>
      <w:fldChar w:fldCharType="separate"/>
    </w:r>
    <w:r w:rsidR="00E674FE">
      <w:rPr>
        <w:noProof/>
      </w:rPr>
      <w:t>1</w:t>
    </w:r>
    <w:r>
      <w:rPr>
        <w:noProof/>
      </w:rPr>
      <w:fldChar w:fldCharType="end"/>
    </w:r>
  </w:p>
  <w:p w14:paraId="41F93821" w14:textId="77777777" w:rsidR="00764485" w:rsidRDefault="00C06DB8" w:rsidP="00FD3383">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1FFD69" w14:textId="77777777" w:rsidR="00C06DB8" w:rsidRDefault="00C06DB8">
      <w:r>
        <w:separator/>
      </w:r>
    </w:p>
  </w:footnote>
  <w:footnote w:type="continuationSeparator" w:id="0">
    <w:p w14:paraId="437BEE8C" w14:textId="77777777" w:rsidR="00C06DB8" w:rsidRDefault="00C06D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9AFF3" w14:textId="77777777" w:rsidR="00764485" w:rsidRDefault="00C06DB8">
    <w:pPr>
      <w:pStyle w:val="Header"/>
      <w:jc w:val="right"/>
    </w:pPr>
  </w:p>
  <w:p w14:paraId="69AFCE6C" w14:textId="77777777" w:rsidR="00764485" w:rsidRDefault="00C06DB8">
    <w:pPr>
      <w:pStyle w:val="Header"/>
      <w:pBdr>
        <w:between w:val="single" w:sz="4" w:space="1" w:color="4F81BD"/>
      </w:pBd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37C4D"/>
    <w:multiLevelType w:val="hybridMultilevel"/>
    <w:tmpl w:val="4686D4A8"/>
    <w:lvl w:ilvl="0" w:tplc="B920AD06">
      <w:start w:val="1"/>
      <w:numFmt w:val="decimal"/>
      <w:lvlText w:val="%1."/>
      <w:lvlJc w:val="left"/>
      <w:pPr>
        <w:ind w:left="720" w:hanging="360"/>
      </w:pPr>
      <w:rPr>
        <w:rFonts w:hint="default"/>
        <w:b/>
      </w:rPr>
    </w:lvl>
    <w:lvl w:ilvl="1" w:tplc="57524AF8">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71B6B"/>
    <w:multiLevelType w:val="hybridMultilevel"/>
    <w:tmpl w:val="1B529AC6"/>
    <w:lvl w:ilvl="0" w:tplc="1DD85040">
      <w:start w:val="1"/>
      <w:numFmt w:val="bullet"/>
      <w:lvlText w:val="+"/>
      <w:lvlJc w:val="left"/>
      <w:pPr>
        <w:ind w:left="1080" w:hanging="360"/>
      </w:pPr>
      <w:rPr>
        <w:rFonts w:ascii="Cambria" w:hAnsi="Cambr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960404"/>
    <w:multiLevelType w:val="hybridMultilevel"/>
    <w:tmpl w:val="938CCABC"/>
    <w:lvl w:ilvl="0" w:tplc="2B664910">
      <w:start w:val="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1B6614"/>
    <w:multiLevelType w:val="hybridMultilevel"/>
    <w:tmpl w:val="D0C01104"/>
    <w:lvl w:ilvl="0" w:tplc="2B66491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F5E03F1"/>
    <w:multiLevelType w:val="hybridMultilevel"/>
    <w:tmpl w:val="A94EAB48"/>
    <w:lvl w:ilvl="0" w:tplc="2B66491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6A204A"/>
    <w:multiLevelType w:val="hybridMultilevel"/>
    <w:tmpl w:val="27484962"/>
    <w:lvl w:ilvl="0" w:tplc="0409000F">
      <w:start w:val="1"/>
      <w:numFmt w:val="decimal"/>
      <w:lvlText w:val="%1."/>
      <w:lvlJc w:val="left"/>
      <w:pPr>
        <w:ind w:left="360" w:hanging="360"/>
      </w:pPr>
    </w:lvl>
    <w:lvl w:ilvl="1" w:tplc="89642630">
      <w:start w:val="1"/>
      <w:numFmt w:val="decimal"/>
      <w:lvlText w:val="%2."/>
      <w:lvlJc w:val="left"/>
      <w:pPr>
        <w:ind w:left="1080" w:hanging="360"/>
      </w:pPr>
      <w:rPr>
        <w:i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CB2AF6"/>
    <w:multiLevelType w:val="hybridMultilevel"/>
    <w:tmpl w:val="E0A0F7C2"/>
    <w:lvl w:ilvl="0" w:tplc="11D6AB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570965"/>
    <w:multiLevelType w:val="singleLevel"/>
    <w:tmpl w:val="4BF2E70E"/>
    <w:lvl w:ilvl="0">
      <w:start w:val="50"/>
      <w:numFmt w:val="bullet"/>
      <w:lvlText w:val="-"/>
      <w:legacy w:legacy="1" w:legacySpace="0" w:legacyIndent="360"/>
      <w:lvlJc w:val="left"/>
      <w:pPr>
        <w:ind w:left="360" w:hanging="360"/>
      </w:pPr>
      <w:rPr>
        <w:rFonts w:ascii="Times New Roman" w:hAnsi="Times New Roman" w:cs="Times New Roman" w:hint="default"/>
      </w:rPr>
    </w:lvl>
  </w:abstractNum>
  <w:abstractNum w:abstractNumId="8" w15:restartNumberingAfterBreak="0">
    <w:nsid w:val="49260981"/>
    <w:multiLevelType w:val="hybridMultilevel"/>
    <w:tmpl w:val="DD94FD32"/>
    <w:lvl w:ilvl="0" w:tplc="69A2F644">
      <w:numFmt w:val="bullet"/>
      <w:lvlText w:val="-"/>
      <w:lvlJc w:val="left"/>
      <w:pPr>
        <w:ind w:left="1530" w:hanging="360"/>
      </w:pPr>
      <w:rPr>
        <w:rFonts w:ascii="Times New Roman" w:eastAsia="Times New Roman" w:hAnsi="Times New Roman" w:cs="Times New Roman" w:hint="default"/>
      </w:rPr>
    </w:lvl>
    <w:lvl w:ilvl="1" w:tplc="04090003">
      <w:start w:val="1"/>
      <w:numFmt w:val="bullet"/>
      <w:lvlText w:val="o"/>
      <w:lvlJc w:val="left"/>
      <w:pPr>
        <w:ind w:left="-1552" w:hanging="360"/>
      </w:pPr>
      <w:rPr>
        <w:rFonts w:ascii="Courier New" w:hAnsi="Courier New" w:cs="Courier New" w:hint="default"/>
      </w:rPr>
    </w:lvl>
    <w:lvl w:ilvl="2" w:tplc="04090005">
      <w:start w:val="1"/>
      <w:numFmt w:val="bullet"/>
      <w:lvlText w:val=""/>
      <w:lvlJc w:val="left"/>
      <w:pPr>
        <w:ind w:left="-832" w:hanging="360"/>
      </w:pPr>
      <w:rPr>
        <w:rFonts w:ascii="Wingdings" w:hAnsi="Wingdings" w:hint="default"/>
      </w:rPr>
    </w:lvl>
    <w:lvl w:ilvl="3" w:tplc="04090001">
      <w:start w:val="1"/>
      <w:numFmt w:val="bullet"/>
      <w:lvlText w:val=""/>
      <w:lvlJc w:val="left"/>
      <w:pPr>
        <w:ind w:left="-112" w:hanging="360"/>
      </w:pPr>
      <w:rPr>
        <w:rFonts w:ascii="Symbol" w:hAnsi="Symbol" w:hint="default"/>
      </w:rPr>
    </w:lvl>
    <w:lvl w:ilvl="4" w:tplc="04090003">
      <w:start w:val="1"/>
      <w:numFmt w:val="bullet"/>
      <w:lvlText w:val="o"/>
      <w:lvlJc w:val="left"/>
      <w:pPr>
        <w:ind w:left="608" w:hanging="360"/>
      </w:pPr>
      <w:rPr>
        <w:rFonts w:ascii="Courier New" w:hAnsi="Courier New" w:cs="Courier New" w:hint="default"/>
      </w:rPr>
    </w:lvl>
    <w:lvl w:ilvl="5" w:tplc="04090005">
      <w:start w:val="1"/>
      <w:numFmt w:val="bullet"/>
      <w:lvlText w:val=""/>
      <w:lvlJc w:val="left"/>
      <w:pPr>
        <w:ind w:left="1800" w:hanging="360"/>
      </w:pPr>
      <w:rPr>
        <w:rFonts w:ascii="Wingdings" w:hAnsi="Wingdings" w:hint="default"/>
      </w:rPr>
    </w:lvl>
    <w:lvl w:ilvl="6" w:tplc="04090001">
      <w:start w:val="1"/>
      <w:numFmt w:val="bullet"/>
      <w:lvlText w:val=""/>
      <w:lvlJc w:val="left"/>
      <w:pPr>
        <w:ind w:left="2048" w:hanging="360"/>
      </w:pPr>
      <w:rPr>
        <w:rFonts w:ascii="Symbol" w:hAnsi="Symbol" w:hint="default"/>
      </w:rPr>
    </w:lvl>
    <w:lvl w:ilvl="7" w:tplc="04090003">
      <w:start w:val="1"/>
      <w:numFmt w:val="bullet"/>
      <w:lvlText w:val="o"/>
      <w:lvlJc w:val="left"/>
      <w:pPr>
        <w:ind w:left="2768" w:hanging="360"/>
      </w:pPr>
      <w:rPr>
        <w:rFonts w:ascii="Courier New" w:hAnsi="Courier New" w:cs="Courier New" w:hint="default"/>
      </w:rPr>
    </w:lvl>
    <w:lvl w:ilvl="8" w:tplc="04090005" w:tentative="1">
      <w:start w:val="1"/>
      <w:numFmt w:val="bullet"/>
      <w:lvlText w:val=""/>
      <w:lvlJc w:val="left"/>
      <w:pPr>
        <w:ind w:left="3488" w:hanging="360"/>
      </w:pPr>
      <w:rPr>
        <w:rFonts w:ascii="Wingdings" w:hAnsi="Wingdings" w:hint="default"/>
      </w:rPr>
    </w:lvl>
  </w:abstractNum>
  <w:abstractNum w:abstractNumId="9" w15:restartNumberingAfterBreak="0">
    <w:nsid w:val="4A8C2403"/>
    <w:multiLevelType w:val="hybridMultilevel"/>
    <w:tmpl w:val="E4A8AC00"/>
    <w:lvl w:ilvl="0" w:tplc="0DFE15AC">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3A24693"/>
    <w:multiLevelType w:val="hybridMultilevel"/>
    <w:tmpl w:val="6A42BC3E"/>
    <w:lvl w:ilvl="0" w:tplc="11D6AB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CE08D8"/>
    <w:multiLevelType w:val="hybridMultilevel"/>
    <w:tmpl w:val="780CF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3"/>
  </w:num>
  <w:num w:numId="5">
    <w:abstractNumId w:val="11"/>
  </w:num>
  <w:num w:numId="6">
    <w:abstractNumId w:val="2"/>
  </w:num>
  <w:num w:numId="7">
    <w:abstractNumId w:val="1"/>
  </w:num>
  <w:num w:numId="8">
    <w:abstractNumId w:val="6"/>
  </w:num>
  <w:num w:numId="9">
    <w:abstractNumId w:val="0"/>
  </w:num>
  <w:num w:numId="10">
    <w:abstractNumId w:val="9"/>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98F"/>
    <w:rsid w:val="00003998"/>
    <w:rsid w:val="000060A0"/>
    <w:rsid w:val="0002194D"/>
    <w:rsid w:val="000231E9"/>
    <w:rsid w:val="0002358D"/>
    <w:rsid w:val="00024DD4"/>
    <w:rsid w:val="00027776"/>
    <w:rsid w:val="00044F3F"/>
    <w:rsid w:val="00056AAE"/>
    <w:rsid w:val="00086AC2"/>
    <w:rsid w:val="00096F5C"/>
    <w:rsid w:val="000A777A"/>
    <w:rsid w:val="000B0450"/>
    <w:rsid w:val="000C17A2"/>
    <w:rsid w:val="000C4F90"/>
    <w:rsid w:val="000C67EF"/>
    <w:rsid w:val="000D064F"/>
    <w:rsid w:val="000E1351"/>
    <w:rsid w:val="00103286"/>
    <w:rsid w:val="0010775F"/>
    <w:rsid w:val="0011325A"/>
    <w:rsid w:val="00126482"/>
    <w:rsid w:val="00132227"/>
    <w:rsid w:val="0013634B"/>
    <w:rsid w:val="00147315"/>
    <w:rsid w:val="00161AF0"/>
    <w:rsid w:val="00166B09"/>
    <w:rsid w:val="0017505B"/>
    <w:rsid w:val="00175517"/>
    <w:rsid w:val="001766A5"/>
    <w:rsid w:val="00177ECA"/>
    <w:rsid w:val="00187247"/>
    <w:rsid w:val="001911FE"/>
    <w:rsid w:val="001C2D2F"/>
    <w:rsid w:val="001C41BE"/>
    <w:rsid w:val="001C6613"/>
    <w:rsid w:val="001D0ABA"/>
    <w:rsid w:val="001E74B3"/>
    <w:rsid w:val="001F5B43"/>
    <w:rsid w:val="001F6508"/>
    <w:rsid w:val="00216E0A"/>
    <w:rsid w:val="00221453"/>
    <w:rsid w:val="00234694"/>
    <w:rsid w:val="00234E00"/>
    <w:rsid w:val="002443EF"/>
    <w:rsid w:val="00250C85"/>
    <w:rsid w:val="00260641"/>
    <w:rsid w:val="00261C58"/>
    <w:rsid w:val="00263D40"/>
    <w:rsid w:val="00267A2D"/>
    <w:rsid w:val="00267A5F"/>
    <w:rsid w:val="00270307"/>
    <w:rsid w:val="002720F7"/>
    <w:rsid w:val="002730B8"/>
    <w:rsid w:val="0027758A"/>
    <w:rsid w:val="0028462C"/>
    <w:rsid w:val="00287166"/>
    <w:rsid w:val="00295D37"/>
    <w:rsid w:val="00297F65"/>
    <w:rsid w:val="002A63D1"/>
    <w:rsid w:val="002B4C34"/>
    <w:rsid w:val="002B5065"/>
    <w:rsid w:val="002B6128"/>
    <w:rsid w:val="002C3E71"/>
    <w:rsid w:val="002D1884"/>
    <w:rsid w:val="002D1B17"/>
    <w:rsid w:val="002E4395"/>
    <w:rsid w:val="002E6CD9"/>
    <w:rsid w:val="003031C3"/>
    <w:rsid w:val="003111C1"/>
    <w:rsid w:val="00374BB3"/>
    <w:rsid w:val="00380BEC"/>
    <w:rsid w:val="003A1ADD"/>
    <w:rsid w:val="003B2201"/>
    <w:rsid w:val="003C446C"/>
    <w:rsid w:val="003C784C"/>
    <w:rsid w:val="003F39E9"/>
    <w:rsid w:val="003F6141"/>
    <w:rsid w:val="0040371E"/>
    <w:rsid w:val="00405A9C"/>
    <w:rsid w:val="0041196C"/>
    <w:rsid w:val="0042744D"/>
    <w:rsid w:val="00427782"/>
    <w:rsid w:val="00436335"/>
    <w:rsid w:val="00445A3F"/>
    <w:rsid w:val="00452DEF"/>
    <w:rsid w:val="004532A5"/>
    <w:rsid w:val="0046115B"/>
    <w:rsid w:val="004647AF"/>
    <w:rsid w:val="004716FA"/>
    <w:rsid w:val="00472572"/>
    <w:rsid w:val="0047353D"/>
    <w:rsid w:val="0048736D"/>
    <w:rsid w:val="0048776D"/>
    <w:rsid w:val="004B4330"/>
    <w:rsid w:val="004C2552"/>
    <w:rsid w:val="004C4525"/>
    <w:rsid w:val="004D4B5F"/>
    <w:rsid w:val="004D716A"/>
    <w:rsid w:val="004D7834"/>
    <w:rsid w:val="004E27AF"/>
    <w:rsid w:val="004E3399"/>
    <w:rsid w:val="004E771E"/>
    <w:rsid w:val="00511A2A"/>
    <w:rsid w:val="005476C7"/>
    <w:rsid w:val="00574FE8"/>
    <w:rsid w:val="00583E54"/>
    <w:rsid w:val="00593E5F"/>
    <w:rsid w:val="00596579"/>
    <w:rsid w:val="005A160B"/>
    <w:rsid w:val="005A362F"/>
    <w:rsid w:val="005A428A"/>
    <w:rsid w:val="005D621E"/>
    <w:rsid w:val="005D68E0"/>
    <w:rsid w:val="005E39F3"/>
    <w:rsid w:val="005E76ED"/>
    <w:rsid w:val="00613916"/>
    <w:rsid w:val="00624A57"/>
    <w:rsid w:val="00631827"/>
    <w:rsid w:val="00635075"/>
    <w:rsid w:val="00645E31"/>
    <w:rsid w:val="006554D5"/>
    <w:rsid w:val="00662ECF"/>
    <w:rsid w:val="0066540D"/>
    <w:rsid w:val="0067704F"/>
    <w:rsid w:val="006824AF"/>
    <w:rsid w:val="0068723A"/>
    <w:rsid w:val="00692215"/>
    <w:rsid w:val="006933EA"/>
    <w:rsid w:val="00694854"/>
    <w:rsid w:val="0069569D"/>
    <w:rsid w:val="00695E81"/>
    <w:rsid w:val="006A6C94"/>
    <w:rsid w:val="006B6763"/>
    <w:rsid w:val="006C20B1"/>
    <w:rsid w:val="006C7181"/>
    <w:rsid w:val="006D3533"/>
    <w:rsid w:val="006D4E8C"/>
    <w:rsid w:val="006E3BFA"/>
    <w:rsid w:val="006F0837"/>
    <w:rsid w:val="006F3CEF"/>
    <w:rsid w:val="006F728B"/>
    <w:rsid w:val="006F77C0"/>
    <w:rsid w:val="00700867"/>
    <w:rsid w:val="007242E1"/>
    <w:rsid w:val="007267FF"/>
    <w:rsid w:val="00727206"/>
    <w:rsid w:val="00755C86"/>
    <w:rsid w:val="00757C27"/>
    <w:rsid w:val="00773C08"/>
    <w:rsid w:val="00776E74"/>
    <w:rsid w:val="00780C4C"/>
    <w:rsid w:val="00781E12"/>
    <w:rsid w:val="00784D51"/>
    <w:rsid w:val="007A0F2E"/>
    <w:rsid w:val="007B3F4C"/>
    <w:rsid w:val="007C2A1A"/>
    <w:rsid w:val="007C3269"/>
    <w:rsid w:val="007C3F3F"/>
    <w:rsid w:val="007C5EDF"/>
    <w:rsid w:val="007F1294"/>
    <w:rsid w:val="007F16BB"/>
    <w:rsid w:val="00810C6A"/>
    <w:rsid w:val="00812FEE"/>
    <w:rsid w:val="0084045B"/>
    <w:rsid w:val="00846022"/>
    <w:rsid w:val="008509CC"/>
    <w:rsid w:val="00850F8D"/>
    <w:rsid w:val="008519A2"/>
    <w:rsid w:val="00861149"/>
    <w:rsid w:val="00862824"/>
    <w:rsid w:val="00863A8B"/>
    <w:rsid w:val="008670E1"/>
    <w:rsid w:val="008823B5"/>
    <w:rsid w:val="00882D47"/>
    <w:rsid w:val="0088669E"/>
    <w:rsid w:val="008A0052"/>
    <w:rsid w:val="008A2D1B"/>
    <w:rsid w:val="008A6897"/>
    <w:rsid w:val="008B0944"/>
    <w:rsid w:val="008B3E5D"/>
    <w:rsid w:val="008C0E79"/>
    <w:rsid w:val="008C1E73"/>
    <w:rsid w:val="008D0209"/>
    <w:rsid w:val="008D1036"/>
    <w:rsid w:val="008D28B1"/>
    <w:rsid w:val="009176D9"/>
    <w:rsid w:val="00927CAF"/>
    <w:rsid w:val="00930F83"/>
    <w:rsid w:val="009323B8"/>
    <w:rsid w:val="0094043D"/>
    <w:rsid w:val="00941A52"/>
    <w:rsid w:val="00946EE7"/>
    <w:rsid w:val="00950525"/>
    <w:rsid w:val="00954CC2"/>
    <w:rsid w:val="009632C5"/>
    <w:rsid w:val="00966781"/>
    <w:rsid w:val="00967032"/>
    <w:rsid w:val="009736EE"/>
    <w:rsid w:val="00977C2C"/>
    <w:rsid w:val="00986EDB"/>
    <w:rsid w:val="00993EC7"/>
    <w:rsid w:val="009952DB"/>
    <w:rsid w:val="00997F74"/>
    <w:rsid w:val="009A3848"/>
    <w:rsid w:val="009A6AF8"/>
    <w:rsid w:val="009B2481"/>
    <w:rsid w:val="009B4D87"/>
    <w:rsid w:val="009D1640"/>
    <w:rsid w:val="009F501B"/>
    <w:rsid w:val="009F699F"/>
    <w:rsid w:val="00A01EED"/>
    <w:rsid w:val="00A0386E"/>
    <w:rsid w:val="00A04431"/>
    <w:rsid w:val="00A04B66"/>
    <w:rsid w:val="00A05F5B"/>
    <w:rsid w:val="00A06F7C"/>
    <w:rsid w:val="00A2418B"/>
    <w:rsid w:val="00A37702"/>
    <w:rsid w:val="00A40E62"/>
    <w:rsid w:val="00A50486"/>
    <w:rsid w:val="00A507A4"/>
    <w:rsid w:val="00A53695"/>
    <w:rsid w:val="00A55A46"/>
    <w:rsid w:val="00A65A1E"/>
    <w:rsid w:val="00A71CF1"/>
    <w:rsid w:val="00A758C9"/>
    <w:rsid w:val="00A77BB7"/>
    <w:rsid w:val="00A82D41"/>
    <w:rsid w:val="00A93BED"/>
    <w:rsid w:val="00A96B5C"/>
    <w:rsid w:val="00AA6C5F"/>
    <w:rsid w:val="00AB2487"/>
    <w:rsid w:val="00AC2881"/>
    <w:rsid w:val="00AD0924"/>
    <w:rsid w:val="00AD1AFA"/>
    <w:rsid w:val="00AE3F6B"/>
    <w:rsid w:val="00AE470A"/>
    <w:rsid w:val="00B04C1B"/>
    <w:rsid w:val="00B17DE3"/>
    <w:rsid w:val="00B23E9A"/>
    <w:rsid w:val="00B53780"/>
    <w:rsid w:val="00B54538"/>
    <w:rsid w:val="00B5470B"/>
    <w:rsid w:val="00B570FD"/>
    <w:rsid w:val="00B573B0"/>
    <w:rsid w:val="00B758CA"/>
    <w:rsid w:val="00B76377"/>
    <w:rsid w:val="00B87F48"/>
    <w:rsid w:val="00B91A75"/>
    <w:rsid w:val="00B92D19"/>
    <w:rsid w:val="00BA2771"/>
    <w:rsid w:val="00BB055E"/>
    <w:rsid w:val="00BB365C"/>
    <w:rsid w:val="00BB6FBB"/>
    <w:rsid w:val="00BD05F8"/>
    <w:rsid w:val="00BD3C19"/>
    <w:rsid w:val="00BD7475"/>
    <w:rsid w:val="00C00FD6"/>
    <w:rsid w:val="00C030A6"/>
    <w:rsid w:val="00C06DB8"/>
    <w:rsid w:val="00C124C3"/>
    <w:rsid w:val="00C303D1"/>
    <w:rsid w:val="00C51CE2"/>
    <w:rsid w:val="00C52CE2"/>
    <w:rsid w:val="00C57B09"/>
    <w:rsid w:val="00C57BAB"/>
    <w:rsid w:val="00C66291"/>
    <w:rsid w:val="00C80B22"/>
    <w:rsid w:val="00C83A33"/>
    <w:rsid w:val="00C8453B"/>
    <w:rsid w:val="00C864EB"/>
    <w:rsid w:val="00C917FD"/>
    <w:rsid w:val="00CA0A94"/>
    <w:rsid w:val="00CA1280"/>
    <w:rsid w:val="00CB241C"/>
    <w:rsid w:val="00CB6895"/>
    <w:rsid w:val="00CB6C5C"/>
    <w:rsid w:val="00CC1E70"/>
    <w:rsid w:val="00CD603A"/>
    <w:rsid w:val="00D00179"/>
    <w:rsid w:val="00D13441"/>
    <w:rsid w:val="00D175AB"/>
    <w:rsid w:val="00D238E2"/>
    <w:rsid w:val="00D32A98"/>
    <w:rsid w:val="00D6353C"/>
    <w:rsid w:val="00D74082"/>
    <w:rsid w:val="00D84DE7"/>
    <w:rsid w:val="00D85E8F"/>
    <w:rsid w:val="00D86CEE"/>
    <w:rsid w:val="00D953A2"/>
    <w:rsid w:val="00DB3BAB"/>
    <w:rsid w:val="00DB5536"/>
    <w:rsid w:val="00DC03C3"/>
    <w:rsid w:val="00DE755B"/>
    <w:rsid w:val="00E0095E"/>
    <w:rsid w:val="00E14330"/>
    <w:rsid w:val="00E17EF5"/>
    <w:rsid w:val="00E221FE"/>
    <w:rsid w:val="00E22FA4"/>
    <w:rsid w:val="00E251A6"/>
    <w:rsid w:val="00E26865"/>
    <w:rsid w:val="00E323D1"/>
    <w:rsid w:val="00E329DB"/>
    <w:rsid w:val="00E40288"/>
    <w:rsid w:val="00E56DAF"/>
    <w:rsid w:val="00E674FE"/>
    <w:rsid w:val="00E72022"/>
    <w:rsid w:val="00E74153"/>
    <w:rsid w:val="00E76FDB"/>
    <w:rsid w:val="00E811E4"/>
    <w:rsid w:val="00E872CF"/>
    <w:rsid w:val="00E91BA1"/>
    <w:rsid w:val="00E95CF9"/>
    <w:rsid w:val="00E95D99"/>
    <w:rsid w:val="00EB12FA"/>
    <w:rsid w:val="00EB1C7D"/>
    <w:rsid w:val="00EB49B6"/>
    <w:rsid w:val="00EC2A12"/>
    <w:rsid w:val="00ED5B83"/>
    <w:rsid w:val="00ED5B9E"/>
    <w:rsid w:val="00EE11CC"/>
    <w:rsid w:val="00EE61BF"/>
    <w:rsid w:val="00EF3111"/>
    <w:rsid w:val="00F03BAA"/>
    <w:rsid w:val="00F03D1B"/>
    <w:rsid w:val="00F10E2F"/>
    <w:rsid w:val="00F14ABD"/>
    <w:rsid w:val="00F2462D"/>
    <w:rsid w:val="00F348B9"/>
    <w:rsid w:val="00F56962"/>
    <w:rsid w:val="00F5698F"/>
    <w:rsid w:val="00F6513F"/>
    <w:rsid w:val="00F87CEE"/>
    <w:rsid w:val="00F9192D"/>
    <w:rsid w:val="00FB5E39"/>
    <w:rsid w:val="00FB6887"/>
    <w:rsid w:val="00FB7B5F"/>
    <w:rsid w:val="00FC0475"/>
    <w:rsid w:val="00FE17C0"/>
    <w:rsid w:val="00FE6E06"/>
    <w:rsid w:val="00FF2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5EE56"/>
  <w15:docId w15:val="{7BBBFE24-25E7-48E5-AC3C-EC5B736CC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98F"/>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uiPriority w:val="9"/>
    <w:unhideWhenUsed/>
    <w:qFormat/>
    <w:rsid w:val="00F5698F"/>
    <w:pPr>
      <w:spacing w:before="240" w:after="60"/>
      <w:outlineLvl w:val="4"/>
    </w:pPr>
    <w:rPr>
      <w:rFonts w:ascii="Calibri" w:hAnsi="Calibri"/>
      <w:b/>
      <w:bCs/>
      <w:i/>
      <w:iCs/>
      <w:sz w:val="26"/>
      <w:szCs w:val="26"/>
      <w:lang w:val="x-none" w:eastAsia="x-none"/>
    </w:rPr>
  </w:style>
  <w:style w:type="paragraph" w:styleId="Heading7">
    <w:name w:val="heading 7"/>
    <w:basedOn w:val="Normal"/>
    <w:next w:val="Normal"/>
    <w:link w:val="Heading7Char"/>
    <w:uiPriority w:val="9"/>
    <w:semiHidden/>
    <w:unhideWhenUsed/>
    <w:qFormat/>
    <w:rsid w:val="00F5698F"/>
    <w:pPr>
      <w:spacing w:before="240" w:after="60"/>
      <w:outlineLvl w:val="6"/>
    </w:pPr>
    <w:rPr>
      <w:rFonts w:ascii="Calibri" w:hAnsi="Calibri"/>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F5698F"/>
    <w:rPr>
      <w:rFonts w:ascii="Calibri" w:eastAsia="Times New Roman" w:hAnsi="Calibri" w:cs="Times New Roman"/>
      <w:b/>
      <w:bCs/>
      <w:i/>
      <w:iCs/>
      <w:sz w:val="26"/>
      <w:szCs w:val="26"/>
      <w:lang w:val="x-none" w:eastAsia="x-none"/>
    </w:rPr>
  </w:style>
  <w:style w:type="character" w:customStyle="1" w:styleId="Heading7Char">
    <w:name w:val="Heading 7 Char"/>
    <w:basedOn w:val="DefaultParagraphFont"/>
    <w:link w:val="Heading7"/>
    <w:uiPriority w:val="9"/>
    <w:semiHidden/>
    <w:rsid w:val="00F5698F"/>
    <w:rPr>
      <w:rFonts w:ascii="Calibri" w:eastAsia="Times New Roman" w:hAnsi="Calibri" w:cs="Times New Roman"/>
      <w:sz w:val="24"/>
      <w:szCs w:val="24"/>
      <w:lang w:val="x-none" w:eastAsia="x-none"/>
    </w:rPr>
  </w:style>
  <w:style w:type="paragraph" w:styleId="ListParagraph">
    <w:name w:val="List Paragraph"/>
    <w:basedOn w:val="Normal"/>
    <w:uiPriority w:val="34"/>
    <w:qFormat/>
    <w:rsid w:val="00F5698F"/>
    <w:pPr>
      <w:ind w:left="720"/>
    </w:pPr>
    <w:rPr>
      <w:rFonts w:ascii=".VnTime" w:hAnsi=".VnTime"/>
      <w:szCs w:val="20"/>
    </w:rPr>
  </w:style>
  <w:style w:type="paragraph" w:styleId="BodyTextIndent2">
    <w:name w:val="Body Text Indent 2"/>
    <w:basedOn w:val="Normal"/>
    <w:link w:val="BodyTextIndent2Char"/>
    <w:uiPriority w:val="99"/>
    <w:unhideWhenUsed/>
    <w:rsid w:val="00F5698F"/>
    <w:pPr>
      <w:spacing w:after="120" w:line="480" w:lineRule="auto"/>
      <w:ind w:left="360"/>
    </w:pPr>
    <w:rPr>
      <w:lang w:val="x-none" w:eastAsia="x-none"/>
    </w:rPr>
  </w:style>
  <w:style w:type="character" w:customStyle="1" w:styleId="BodyTextIndent2Char">
    <w:name w:val="Body Text Indent 2 Char"/>
    <w:basedOn w:val="DefaultParagraphFont"/>
    <w:link w:val="BodyTextIndent2"/>
    <w:uiPriority w:val="99"/>
    <w:rsid w:val="00F5698F"/>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unhideWhenUsed/>
    <w:rsid w:val="00F5698F"/>
    <w:pPr>
      <w:tabs>
        <w:tab w:val="center" w:pos="4680"/>
        <w:tab w:val="right" w:pos="9360"/>
      </w:tabs>
    </w:pPr>
    <w:rPr>
      <w:lang w:val="x-none" w:eastAsia="x-none"/>
    </w:rPr>
  </w:style>
  <w:style w:type="character" w:customStyle="1" w:styleId="HeaderChar">
    <w:name w:val="Header Char"/>
    <w:basedOn w:val="DefaultParagraphFont"/>
    <w:link w:val="Header"/>
    <w:uiPriority w:val="99"/>
    <w:rsid w:val="00F5698F"/>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F5698F"/>
    <w:pPr>
      <w:tabs>
        <w:tab w:val="center" w:pos="4680"/>
        <w:tab w:val="right" w:pos="9360"/>
      </w:tabs>
    </w:pPr>
    <w:rPr>
      <w:lang w:val="x-none" w:eastAsia="x-none"/>
    </w:rPr>
  </w:style>
  <w:style w:type="character" w:customStyle="1" w:styleId="FooterChar">
    <w:name w:val="Footer Char"/>
    <w:basedOn w:val="DefaultParagraphFont"/>
    <w:link w:val="Footer"/>
    <w:uiPriority w:val="99"/>
    <w:rsid w:val="00F5698F"/>
    <w:rPr>
      <w:rFonts w:ascii="Times New Roman" w:eastAsia="Times New Roman" w:hAnsi="Times New Roman" w:cs="Times New Roman"/>
      <w:sz w:val="24"/>
      <w:szCs w:val="24"/>
      <w:lang w:val="x-none" w:eastAsia="x-none"/>
    </w:rPr>
  </w:style>
  <w:style w:type="character" w:styleId="Hyperlink">
    <w:name w:val="Hyperlink"/>
    <w:rsid w:val="00270307"/>
    <w:rPr>
      <w:color w:val="0000FF"/>
      <w:u w:val="single"/>
    </w:rPr>
  </w:style>
  <w:style w:type="character" w:customStyle="1" w:styleId="UnresolvedMention1">
    <w:name w:val="Unresolved Mention1"/>
    <w:basedOn w:val="DefaultParagraphFont"/>
    <w:uiPriority w:val="99"/>
    <w:semiHidden/>
    <w:unhideWhenUsed/>
    <w:rsid w:val="00234E00"/>
    <w:rPr>
      <w:color w:val="605E5C"/>
      <w:shd w:val="clear" w:color="auto" w:fill="E1DFDD"/>
    </w:rPr>
  </w:style>
  <w:style w:type="paragraph" w:styleId="BalloonText">
    <w:name w:val="Balloon Text"/>
    <w:basedOn w:val="Normal"/>
    <w:link w:val="BalloonTextChar"/>
    <w:uiPriority w:val="99"/>
    <w:semiHidden/>
    <w:unhideWhenUsed/>
    <w:rsid w:val="008519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9A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e-phi-le-phi/nghi-dinh-51-2010-nd-cp-hoa-don-ban-hang-hoa-cung-ung-dich-vu-105694.asp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huvienphapluat.vn/van-ban/Thue-Phi-Le-Phi/Thong-tu-78-2021-TT-BTC-huong-dan-Luat-Quan-ly-thue-Nghi-dinh-123-2020-ND-CP-hoa-don-chung-tu-477966.aspx" TargetMode="External"/><Relationship Id="rId4" Type="http://schemas.openxmlformats.org/officeDocument/2006/relationships/settings" Target="settings.xml"/><Relationship Id="rId9" Type="http://schemas.openxmlformats.org/officeDocument/2006/relationships/hyperlink" Target="https://thuvienphapluat.vn/van-ban/thuong-mai/nghi-dinh-04-2014-nd-cp-sua-doi-nghi-dinh-51-2010-nd-cp-hoa-don-ban-hang-hoa-cung-ung-dich-vu-219728.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57328-099F-46DA-9AF7-472407784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9</Pages>
  <Words>2839</Words>
  <Characters>16183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KT</cp:lastModifiedBy>
  <cp:revision>169</cp:revision>
  <cp:lastPrinted>2022-09-13T07:51:00Z</cp:lastPrinted>
  <dcterms:created xsi:type="dcterms:W3CDTF">2023-02-14T10:11:00Z</dcterms:created>
  <dcterms:modified xsi:type="dcterms:W3CDTF">2023-08-10T04:18:00Z</dcterms:modified>
</cp:coreProperties>
</file>